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B89F" w14:textId="3122689A" w:rsidR="0043181C" w:rsidRPr="004B291C" w:rsidRDefault="0043181C">
      <w:pPr>
        <w:rPr>
          <w:rFonts w:ascii="ＭＳ 明朝" w:hAnsi="ＭＳ 明朝"/>
          <w:spacing w:val="10"/>
          <w:sz w:val="24"/>
        </w:rPr>
      </w:pPr>
      <w:r w:rsidRPr="004B291C">
        <w:rPr>
          <w:rFonts w:ascii="ＭＳ 明朝" w:hAnsi="ＭＳ 明朝"/>
          <w:b/>
          <w:bCs/>
          <w:sz w:val="24"/>
        </w:rPr>
        <w:t>様式第2号</w:t>
      </w:r>
      <w:r w:rsidRPr="004B291C">
        <w:rPr>
          <w:rFonts w:ascii="ＭＳ 明朝" w:hAnsi="ＭＳ 明朝"/>
          <w:sz w:val="24"/>
        </w:rPr>
        <w:t>（第3条関係）</w:t>
      </w:r>
    </w:p>
    <w:p w14:paraId="16CB7BCA" w14:textId="77777777" w:rsidR="0043181C" w:rsidRPr="004B291C" w:rsidRDefault="0043181C">
      <w:pPr>
        <w:rPr>
          <w:rFonts w:ascii="ＭＳ 明朝" w:hAnsi="ＭＳ 明朝"/>
          <w:spacing w:val="10"/>
          <w:sz w:val="24"/>
        </w:rPr>
      </w:pPr>
    </w:p>
    <w:p w14:paraId="1758A790" w14:textId="77777777" w:rsidR="0043181C" w:rsidRPr="004B291C" w:rsidRDefault="0043181C">
      <w:pPr>
        <w:jc w:val="center"/>
        <w:rPr>
          <w:rFonts w:ascii="ＭＳ 明朝" w:hAnsi="ＭＳ 明朝"/>
          <w:sz w:val="48"/>
        </w:rPr>
      </w:pPr>
      <w:r w:rsidRPr="004B291C">
        <w:rPr>
          <w:rFonts w:ascii="ＭＳ 明朝" w:hAnsi="ＭＳ 明朝"/>
          <w:spacing w:val="78"/>
          <w:kern w:val="0"/>
          <w:sz w:val="48"/>
        </w:rPr>
        <w:t>請負代金額内訳</w:t>
      </w:r>
      <w:r w:rsidRPr="004B291C">
        <w:rPr>
          <w:rFonts w:ascii="ＭＳ 明朝" w:hAnsi="ＭＳ 明朝"/>
          <w:spacing w:val="4"/>
          <w:kern w:val="0"/>
          <w:sz w:val="48"/>
        </w:rPr>
        <w:t>書</w:t>
      </w:r>
    </w:p>
    <w:p w14:paraId="3F20F51D" w14:textId="77777777" w:rsidR="0043181C" w:rsidRPr="004B291C" w:rsidRDefault="0043181C">
      <w:pPr>
        <w:rPr>
          <w:rFonts w:ascii="ＭＳ 明朝" w:hAnsi="ＭＳ 明朝"/>
          <w:sz w:val="24"/>
        </w:rPr>
      </w:pPr>
    </w:p>
    <w:tbl>
      <w:tblPr>
        <w:tblW w:w="7850" w:type="dxa"/>
        <w:tblInd w:w="29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0"/>
      </w:tblGrid>
      <w:tr w:rsidR="0043181C" w:rsidRPr="004B291C" w14:paraId="67A3E00C" w14:textId="77777777">
        <w:trPr>
          <w:trHeight w:val="1380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1D0B" w14:textId="77777777" w:rsidR="0043181C" w:rsidRPr="004B291C" w:rsidRDefault="00377406">
            <w:pPr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 w:hint="eastAsia"/>
                <w:sz w:val="24"/>
              </w:rPr>
              <w:t>受　　注</w:t>
            </w:r>
            <w:r w:rsidR="0043181C" w:rsidRPr="004B291C">
              <w:rPr>
                <w:rFonts w:ascii="ＭＳ 明朝" w:hAnsi="ＭＳ 明朝"/>
                <w:sz w:val="24"/>
              </w:rPr>
              <w:t xml:space="preserve">　　者</w:t>
            </w:r>
          </w:p>
          <w:p w14:paraId="2B2F2216" w14:textId="77777777" w:rsidR="0043181C" w:rsidRPr="004B291C" w:rsidRDefault="0043181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u w:val="single"/>
              </w:rPr>
            </w:pPr>
            <w:r w:rsidRPr="004B291C">
              <w:rPr>
                <w:rFonts w:hAnsi="ＭＳ 明朝"/>
                <w:spacing w:val="0"/>
                <w:kern w:val="2"/>
              </w:rPr>
              <w:t>住所又は所在地</w:t>
            </w:r>
          </w:p>
          <w:p w14:paraId="4A3B7FD5" w14:textId="77777777" w:rsidR="0043181C" w:rsidRPr="004B291C" w:rsidRDefault="0043181C">
            <w:pPr>
              <w:rPr>
                <w:rFonts w:ascii="ＭＳ 明朝" w:hAnsi="ＭＳ 明朝"/>
                <w:sz w:val="24"/>
                <w:u w:val="single"/>
              </w:rPr>
            </w:pPr>
            <w:r w:rsidRPr="004B291C">
              <w:rPr>
                <w:rFonts w:ascii="ＭＳ 明朝" w:hAnsi="ＭＳ 明朝"/>
                <w:sz w:val="24"/>
                <w:u w:val="single"/>
              </w:rPr>
              <w:t xml:space="preserve">氏名又は名称及び代表者　　　　　　　　　</w:t>
            </w:r>
            <w:r w:rsidRPr="004B291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4B291C">
              <w:rPr>
                <w:rFonts w:ascii="ＭＳ 明朝" w:hAnsi="ＭＳ 明朝"/>
                <w:sz w:val="24"/>
              </w:rPr>
              <w:t xml:space="preserve">　</w:t>
            </w:r>
            <w:r w:rsidRPr="004B291C">
              <w:rPr>
                <w:rFonts w:ascii="ＭＳ 明朝" w:eastAsia="HG丸ｺﾞｼｯｸM-PRO" w:hAnsi="ＭＳ 明朝" w:hint="eastAsia"/>
              </w:rPr>
              <w:t></w:t>
            </w:r>
          </w:p>
        </w:tc>
      </w:tr>
    </w:tbl>
    <w:p w14:paraId="14D72C1D" w14:textId="77777777" w:rsidR="0043181C" w:rsidRPr="004B291C" w:rsidRDefault="0043181C">
      <w:pPr>
        <w:rPr>
          <w:rFonts w:ascii="ＭＳ 明朝" w:hAnsi="ＭＳ 明朝"/>
          <w:sz w:val="24"/>
        </w:rPr>
      </w:pPr>
    </w:p>
    <w:p w14:paraId="1DC422C3" w14:textId="77777777" w:rsidR="0043181C" w:rsidRPr="004B291C" w:rsidRDefault="0043181C">
      <w:pPr>
        <w:rPr>
          <w:rFonts w:ascii="ＭＳ 明朝" w:hAnsi="ＭＳ 明朝"/>
          <w:sz w:val="24"/>
        </w:rPr>
      </w:pPr>
      <w:r w:rsidRPr="004B291C">
        <w:rPr>
          <w:rFonts w:ascii="ＭＳ 明朝" w:hAnsi="ＭＳ 明朝"/>
          <w:sz w:val="24"/>
        </w:rPr>
        <w:t>工　事　名</w:t>
      </w:r>
    </w:p>
    <w:p w14:paraId="08765E99" w14:textId="77777777" w:rsidR="0043181C" w:rsidRPr="004B291C" w:rsidRDefault="0043181C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</w:rPr>
      </w:pPr>
      <w:r w:rsidRPr="004B291C">
        <w:rPr>
          <w:rFonts w:hAnsi="ＭＳ 明朝"/>
          <w:spacing w:val="0"/>
          <w:kern w:val="2"/>
        </w:rPr>
        <w:t>契約年月日　　　　　年　　月　　日</w:t>
      </w:r>
    </w:p>
    <w:p w14:paraId="4017B932" w14:textId="77777777" w:rsidR="0043181C" w:rsidRPr="004B291C" w:rsidRDefault="0043181C">
      <w:pPr>
        <w:rPr>
          <w:rFonts w:ascii="ＭＳ 明朝" w:hAnsi="ＭＳ 明朝"/>
          <w:sz w:val="24"/>
        </w:rPr>
      </w:pPr>
      <w:r w:rsidRPr="004B291C">
        <w:rPr>
          <w:rFonts w:ascii="ＭＳ 明朝" w:hAnsi="ＭＳ 明朝"/>
          <w:sz w:val="24"/>
        </w:rPr>
        <w:t>工　　　期　　　　　年　　月　　日から　　　　　年　　月　　日まで</w:t>
      </w:r>
    </w:p>
    <w:p w14:paraId="6928940B" w14:textId="77777777" w:rsidR="0043181C" w:rsidRPr="004B291C" w:rsidRDefault="0043181C">
      <w:pPr>
        <w:rPr>
          <w:rFonts w:ascii="ＭＳ 明朝" w:hAnsi="ＭＳ 明朝"/>
          <w:sz w:val="16"/>
        </w:rPr>
      </w:pPr>
    </w:p>
    <w:tbl>
      <w:tblPr>
        <w:tblW w:w="94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938"/>
        <w:gridCol w:w="1078"/>
        <w:gridCol w:w="1078"/>
        <w:gridCol w:w="1078"/>
        <w:gridCol w:w="679"/>
        <w:gridCol w:w="741"/>
        <w:gridCol w:w="1133"/>
        <w:gridCol w:w="1133"/>
      </w:tblGrid>
      <w:tr w:rsidR="004B291C" w:rsidRPr="004B291C" w14:paraId="508FC1D3" w14:textId="77777777" w:rsidTr="003F3DC4">
        <w:trPr>
          <w:trHeight w:val="485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4E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費　目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16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工　種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7A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種　別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83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細　別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C2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規　格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BDD" w14:textId="77777777" w:rsidR="0043181C" w:rsidRPr="004B291C" w:rsidRDefault="0043181C">
            <w:pPr>
              <w:ind w:leftChars="-40" w:rightChars="-47" w:right="-99" w:hangingChars="35" w:hanging="84"/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単位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C4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員数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B0C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単　価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3DAD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金　額</w:t>
            </w:r>
          </w:p>
        </w:tc>
      </w:tr>
      <w:tr w:rsidR="003F3DC4" w:rsidRPr="0018163E" w14:paraId="7B8FD948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9352" w14:textId="0D4E1263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直接工事費（Ａ）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831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3F9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12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6DD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E5E" w14:textId="774EA11B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D11" w14:textId="1E8786D7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BF9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E109B" w14:textId="5AA430B2" w:rsidR="003F3DC4" w:rsidRPr="0018163E" w:rsidRDefault="003F3DC4" w:rsidP="003F3DC4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18163E">
              <w:rPr>
                <w:rFonts w:ascii="ＭＳ 明朝" w:hAnsi="ＭＳ 明朝" w:hint="eastAsia"/>
                <w:color w:val="FF0000"/>
                <w:sz w:val="24"/>
              </w:rPr>
              <w:t xml:space="preserve">　円</w:t>
            </w:r>
          </w:p>
        </w:tc>
      </w:tr>
      <w:tr w:rsidR="003F3DC4" w:rsidRPr="004B291C" w14:paraId="250F6C55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8A3A" w14:textId="07241D7C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共通仮設費（Ｂ）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2A4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D2D0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91C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EF4" w14:textId="77777777" w:rsidR="003F3DC4" w:rsidRPr="004B291C" w:rsidRDefault="003F3DC4" w:rsidP="003F3DC4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0EE" w14:textId="504CADA9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EF94" w14:textId="28AF1825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7CB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A2738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2C21A660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BC50" w14:textId="0F8BD665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現場管理費（Ｃ）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2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A0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C91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396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453" w14:textId="603DFE8F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AE09" w14:textId="455B99DA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67D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D2498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7451E8B0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B79" w14:textId="02ACAAF3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一般管理費等（Ｄ）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615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526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49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E4D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A84F" w14:textId="662A1B3B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D99" w14:textId="78639ADE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</w:rPr>
              <w:t>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AB0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1EF30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649B149B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97E" w14:textId="3526DFFB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工事価格</w:t>
            </w:r>
            <w:r w:rsidRPr="003F3DC4">
              <w:rPr>
                <w:rFonts w:ascii="ＭＳ 明朝"/>
                <w:b/>
                <w:color w:val="FF0000"/>
                <w:sz w:val="18"/>
              </w:rPr>
              <w:br/>
            </w:r>
            <w:r w:rsidRPr="003F3DC4">
              <w:rPr>
                <w:rFonts w:ascii="ＭＳ 明朝" w:hint="eastAsia"/>
                <w:b/>
                <w:color w:val="FF0000"/>
                <w:sz w:val="18"/>
              </w:rPr>
              <w:t>（Ａ＋Ｂ＋Ｃ＋Ｄ）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7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70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1D9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4F0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A04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973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D21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6B859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2642EC61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7C44" w14:textId="2F6B6067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消費税相当額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D24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002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614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F95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116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E68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775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EED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11E82D61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961" w14:textId="455E0D15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工事費計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DC5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809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753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DE9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DC7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822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5D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1FA33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26F2BDEE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9438" w14:textId="4428CB46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直接工事費（Ａ）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1BE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EEBE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C1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6B8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94B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42D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BB3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3456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1734DEC7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2CB2" w14:textId="6C0B24CD" w:rsidR="003F3DC4" w:rsidRPr="003F3DC4" w:rsidRDefault="003F3DC4" w:rsidP="003F3DC4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3F3DC4">
              <w:rPr>
                <w:rFonts w:ascii="ＭＳ 明朝" w:hint="eastAsia"/>
                <w:b/>
                <w:color w:val="FF0000"/>
                <w:sz w:val="18"/>
              </w:rPr>
              <w:t>共通仮設費（Ｂ）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9F0E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F44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981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D60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89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2CC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9FE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2091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F3DC4" w:rsidRPr="004B291C" w14:paraId="48AA7098" w14:textId="77777777" w:rsidTr="003F3DC4">
        <w:trPr>
          <w:trHeight w:val="45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533D13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5AF85E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F6E84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A5D4A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19A3D8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AF65A5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DB2C0F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5E901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38B5FD" w14:textId="77777777" w:rsidR="003F3DC4" w:rsidRPr="004B291C" w:rsidRDefault="003F3DC4" w:rsidP="003F3DC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9E6AD43" w14:textId="77777777" w:rsidR="001C761D" w:rsidRDefault="001C761D" w:rsidP="00683B22">
      <w:pPr>
        <w:ind w:left="960" w:rightChars="-141" w:right="-296" w:hangingChars="400" w:hanging="960"/>
        <w:rPr>
          <w:rFonts w:ascii="ＭＳ 明朝" w:hAnsi="ＭＳ 明朝"/>
          <w:sz w:val="24"/>
        </w:rPr>
      </w:pPr>
    </w:p>
    <w:p w14:paraId="3C3ED51C" w14:textId="77777777" w:rsidR="001C761D" w:rsidRPr="001C761D" w:rsidRDefault="001C761D" w:rsidP="003F3DC4">
      <w:pPr>
        <w:spacing w:after="233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（直接工事費のうち、材料費         円） </w:t>
      </w:r>
    </w:p>
    <w:p w14:paraId="51826AA6" w14:textId="77777777" w:rsidR="001C761D" w:rsidRPr="001C761D" w:rsidRDefault="001C761D" w:rsidP="003F3DC4">
      <w:pPr>
        <w:spacing w:after="231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（直接工事費のうち、労務費         円） </w:t>
      </w:r>
    </w:p>
    <w:p w14:paraId="134251CD" w14:textId="77777777" w:rsidR="001C761D" w:rsidRPr="001C761D" w:rsidRDefault="001C761D" w:rsidP="003F3DC4">
      <w:pPr>
        <w:spacing w:after="233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（現場管理費のうち、法定福利費         円）※営繕工事以外の場合記入すること </w:t>
      </w:r>
    </w:p>
    <w:p w14:paraId="7248E3BC" w14:textId="77777777" w:rsidR="001C761D" w:rsidRPr="001C761D" w:rsidRDefault="001C761D" w:rsidP="003F3DC4">
      <w:pPr>
        <w:spacing w:after="249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>（工事原価のうち、法定福利費        円）※営繕工事の場合記入すること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7155A153" w14:textId="77777777" w:rsidR="001C761D" w:rsidRPr="001C761D" w:rsidRDefault="001C761D" w:rsidP="003F3DC4">
      <w:pPr>
        <w:spacing w:after="247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>（現場管理費のうち、建設業退職金共済契約に係る掛金</w:t>
      </w:r>
      <w:r w:rsidRPr="001C761D">
        <w:rPr>
          <w:rFonts w:ascii="ＭＳ 明朝" w:hAnsi="ＭＳ 明朝" w:cs="Century"/>
          <w:color w:val="FF0000"/>
        </w:rPr>
        <w:t xml:space="preserve"> </w:t>
      </w:r>
      <w:r w:rsidRPr="001C761D">
        <w:rPr>
          <w:rFonts w:ascii="ＭＳ 明朝" w:hAnsi="ＭＳ 明朝" w:cs="ＭＳ 明朝"/>
          <w:color w:val="FF0000"/>
        </w:rPr>
        <w:t xml:space="preserve">        円）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7D1ADB12" w14:textId="77777777" w:rsidR="001C761D" w:rsidRPr="001C761D" w:rsidRDefault="001C761D" w:rsidP="003F3DC4">
      <w:pPr>
        <w:spacing w:after="123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（工事原価のうち、安全衛生経費         円） </w:t>
      </w:r>
    </w:p>
    <w:p w14:paraId="0A532D5D" w14:textId="00B62EE0" w:rsidR="001C761D" w:rsidRPr="001C761D" w:rsidRDefault="001C761D" w:rsidP="003F3DC4">
      <w:pPr>
        <w:spacing w:after="42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>備考</w:t>
      </w:r>
      <w:r>
        <w:rPr>
          <w:rFonts w:ascii="ＭＳ 明朝" w:hAnsi="ＭＳ 明朝" w:cs="ＭＳ 明朝" w:hint="eastAsia"/>
          <w:color w:val="FF0000"/>
        </w:rPr>
        <w:t xml:space="preserve">　</w:t>
      </w:r>
      <w:r w:rsidRPr="001C761D">
        <w:rPr>
          <w:rFonts w:ascii="ＭＳ 明朝" w:hAnsi="ＭＳ 明朝" w:cs="ＭＳ 明朝"/>
          <w:color w:val="FF0000"/>
        </w:rPr>
        <w:t>１ 本書は、</w:t>
      </w:r>
      <w:r w:rsidRPr="001C761D">
        <w:rPr>
          <w:rFonts w:ascii="ＭＳ 明朝" w:hAnsi="ＭＳ 明朝" w:cs="ＭＳ ゴシック"/>
          <w:color w:val="FF0000"/>
        </w:rPr>
        <w:t>発注者</w:t>
      </w:r>
      <w:r w:rsidRPr="001C761D">
        <w:rPr>
          <w:rFonts w:ascii="ＭＳ 明朝" w:hAnsi="ＭＳ 明朝" w:cs="ＭＳ 明朝"/>
          <w:color w:val="FF0000"/>
        </w:rPr>
        <w:t>が示した入札又は見積の際の</w:t>
      </w:r>
      <w:r w:rsidR="00AA3464">
        <w:rPr>
          <w:rFonts w:ascii="ＭＳ 明朝" w:hAnsi="ＭＳ 明朝" w:cs="ＭＳ 明朝" w:hint="eastAsia"/>
          <w:color w:val="FF0000"/>
        </w:rPr>
        <w:t>金抜</w:t>
      </w:r>
      <w:r w:rsidRPr="001C761D">
        <w:rPr>
          <w:rFonts w:ascii="ＭＳ 明朝" w:hAnsi="ＭＳ 明朝" w:cs="ＭＳ 明朝"/>
          <w:color w:val="FF0000"/>
        </w:rPr>
        <w:t>設計書に準じて作成すること。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34000AF3" w14:textId="7A366E2B" w:rsidR="001C761D" w:rsidRPr="001C761D" w:rsidRDefault="001C761D" w:rsidP="003F3DC4">
      <w:pPr>
        <w:widowControl/>
        <w:spacing w:after="35"/>
        <w:ind w:leftChars="300" w:left="1050" w:hangingChars="200" w:hanging="420"/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 w:cs="ＭＳ 明朝" w:hint="eastAsia"/>
          <w:color w:val="FF0000"/>
        </w:rPr>
        <w:t xml:space="preserve">２　</w:t>
      </w:r>
      <w:r w:rsidRPr="001C761D">
        <w:rPr>
          <w:rFonts w:ascii="ＭＳ 明朝" w:hAnsi="ＭＳ 明朝" w:cs="ＭＳ 明朝"/>
          <w:color w:val="FF0000"/>
        </w:rPr>
        <w:t>共通仮設費については、内訳として運搬費、準備費、仮設費、事業損失防止施設費、安全費、役務費、技術管理費、営繕費があり、本工事で該当する項目すべてについて記入するものとする。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0E062E06" w14:textId="61F91937" w:rsidR="0043181C" w:rsidRPr="004B291C" w:rsidRDefault="001C761D" w:rsidP="003F3DC4">
      <w:pPr>
        <w:widowControl/>
        <w:spacing w:after="35"/>
        <w:ind w:leftChars="300" w:left="1050" w:hangingChars="200" w:hanging="4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color w:val="FF0000"/>
        </w:rPr>
        <w:t xml:space="preserve">３　</w:t>
      </w:r>
      <w:r w:rsidRPr="001C761D">
        <w:rPr>
          <w:rFonts w:ascii="ＭＳ 明朝" w:hAnsi="ＭＳ 明朝" w:cs="ＭＳ 明朝"/>
          <w:color w:val="FF0000"/>
        </w:rPr>
        <w:t>括弧内の材料費、労務費、法定福利費、建設業退職金共済契約に係る掛金、安全衛生経費については、別紙としてもよい。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sectPr w:rsidR="0043181C" w:rsidRPr="004B291C" w:rsidSect="00A70199">
      <w:footerReference w:type="even" r:id="rId7"/>
      <w:footerReference w:type="default" r:id="rId8"/>
      <w:pgSz w:w="11906" w:h="16838" w:code="9"/>
      <w:pgMar w:top="794" w:right="1418" w:bottom="794" w:left="1418" w:header="567" w:footer="397" w:gutter="0"/>
      <w:pgNumType w:fmt="decimalFullWidth" w:start="1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8AAE" w14:textId="77777777" w:rsidR="008F4C28" w:rsidRDefault="008F4C28">
      <w:r>
        <w:separator/>
      </w:r>
    </w:p>
  </w:endnote>
  <w:endnote w:type="continuationSeparator" w:id="0">
    <w:p w14:paraId="6CB666FC" w14:textId="77777777" w:rsidR="008F4C28" w:rsidRDefault="008F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2E0C" w14:textId="77777777" w:rsidR="009734BB" w:rsidRDefault="009734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４</w:t>
    </w:r>
    <w:r>
      <w:rPr>
        <w:rStyle w:val="a5"/>
      </w:rPr>
      <w:fldChar w:fldCharType="end"/>
    </w:r>
  </w:p>
  <w:p w14:paraId="24413FBA" w14:textId="77777777" w:rsidR="009734BB" w:rsidRDefault="009734B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6977" w14:textId="1F9418EE" w:rsidR="009734BB" w:rsidRPr="004F3B38" w:rsidRDefault="009734BB" w:rsidP="004F3B38">
    <w:pPr>
      <w:pStyle w:val="a4"/>
      <w:jc w:val="center"/>
      <w:rPr>
        <w:rFonts w:ascii="HG丸ｺﾞｼｯｸM-PRO" w:eastAsia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C3EE" w14:textId="77777777" w:rsidR="008F4C28" w:rsidRDefault="008F4C28">
      <w:r>
        <w:separator/>
      </w:r>
    </w:p>
  </w:footnote>
  <w:footnote w:type="continuationSeparator" w:id="0">
    <w:p w14:paraId="48519D87" w14:textId="77777777" w:rsidR="008F4C28" w:rsidRDefault="008F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39A4"/>
    <w:multiLevelType w:val="hybridMultilevel"/>
    <w:tmpl w:val="14C2C87C"/>
    <w:lvl w:ilvl="0" w:tplc="FAAC256E">
      <w:start w:val="2"/>
      <w:numFmt w:val="decimalFullWidth"/>
      <w:lvlText w:val="%1"/>
      <w:lvlJc w:val="left"/>
      <w:pPr>
        <w:ind w:left="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702FF4">
      <w:start w:val="2"/>
      <w:numFmt w:val="decimalFullWidth"/>
      <w:lvlText w:val="%2"/>
      <w:lvlJc w:val="left"/>
      <w:pPr>
        <w:ind w:left="1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527194">
      <w:start w:val="1"/>
      <w:numFmt w:val="lowerRoman"/>
      <w:lvlText w:val="%3"/>
      <w:lvlJc w:val="left"/>
      <w:pPr>
        <w:ind w:left="1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6AD114">
      <w:start w:val="1"/>
      <w:numFmt w:val="decimal"/>
      <w:lvlText w:val="%4"/>
      <w:lvlJc w:val="left"/>
      <w:pPr>
        <w:ind w:left="2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DA9D5A">
      <w:start w:val="1"/>
      <w:numFmt w:val="lowerLetter"/>
      <w:lvlText w:val="%5"/>
      <w:lvlJc w:val="left"/>
      <w:pPr>
        <w:ind w:left="3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E52A0">
      <w:start w:val="1"/>
      <w:numFmt w:val="lowerRoman"/>
      <w:lvlText w:val="%6"/>
      <w:lvlJc w:val="left"/>
      <w:pPr>
        <w:ind w:left="4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D68EA2">
      <w:start w:val="1"/>
      <w:numFmt w:val="decimal"/>
      <w:lvlText w:val="%7"/>
      <w:lvlJc w:val="left"/>
      <w:pPr>
        <w:ind w:left="4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6A5E68">
      <w:start w:val="1"/>
      <w:numFmt w:val="lowerLetter"/>
      <w:lvlText w:val="%8"/>
      <w:lvlJc w:val="left"/>
      <w:pPr>
        <w:ind w:left="5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EAF946">
      <w:start w:val="1"/>
      <w:numFmt w:val="lowerRoman"/>
      <w:lvlText w:val="%9"/>
      <w:lvlJc w:val="left"/>
      <w:pPr>
        <w:ind w:left="6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6F3329"/>
    <w:multiLevelType w:val="hybridMultilevel"/>
    <w:tmpl w:val="9918A43C"/>
    <w:lvl w:ilvl="0" w:tplc="6EDA0A4E">
      <w:start w:val="4"/>
      <w:numFmt w:val="decimal"/>
      <w:lvlText w:val="(%1)"/>
      <w:lvlJc w:val="left"/>
      <w:pPr>
        <w:tabs>
          <w:tab w:val="num" w:pos="1020"/>
        </w:tabs>
        <w:ind w:left="1020" w:hanging="720"/>
      </w:pPr>
      <w:rPr>
        <w:rFonts w:ascii="ＨＧｺﾞｼｯｸE-PRO" w:eastAsia="ＨＧｺﾞｼｯｸE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 w15:restartNumberingAfterBreak="0">
    <w:nsid w:val="5AE1463E"/>
    <w:multiLevelType w:val="hybridMultilevel"/>
    <w:tmpl w:val="C346DBF2"/>
    <w:lvl w:ilvl="0" w:tplc="A58A1F00">
      <w:start w:val="2"/>
      <w:numFmt w:val="decimal"/>
      <w:lvlText w:val="(%1)"/>
      <w:lvlJc w:val="left"/>
      <w:pPr>
        <w:tabs>
          <w:tab w:val="num" w:pos="1020"/>
        </w:tabs>
        <w:ind w:left="1020" w:hanging="720"/>
      </w:pPr>
      <w:rPr>
        <w:rFonts w:ascii="ＨＧｺﾞｼｯｸE-PRO" w:eastAsia="ＨＧｺﾞｼｯｸE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7B757FDA"/>
    <w:multiLevelType w:val="singleLevel"/>
    <w:tmpl w:val="4156E49E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25"/>
      </w:pPr>
      <w:rPr>
        <w:rFonts w:ascii="ＨＧｺﾞｼｯｸE-PRO" w:eastAsia="ＨＧｺﾞｼｯｸE-PRO" w:hint="eastAsia"/>
      </w:rPr>
    </w:lvl>
  </w:abstractNum>
  <w:abstractNum w:abstractNumId="4" w15:restartNumberingAfterBreak="0">
    <w:nsid w:val="7F8A2505"/>
    <w:multiLevelType w:val="hybridMultilevel"/>
    <w:tmpl w:val="B8C85C16"/>
    <w:lvl w:ilvl="0" w:tplc="5E58AB80">
      <w:start w:val="4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693919543">
    <w:abstractNumId w:val="3"/>
  </w:num>
  <w:num w:numId="2" w16cid:durableId="2055109421">
    <w:abstractNumId w:val="1"/>
  </w:num>
  <w:num w:numId="3" w16cid:durableId="1818498678">
    <w:abstractNumId w:val="2"/>
  </w:num>
  <w:num w:numId="4" w16cid:durableId="1803575872">
    <w:abstractNumId w:val="4"/>
  </w:num>
  <w:num w:numId="5" w16cid:durableId="48983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99"/>
    <w:rsid w:val="00024873"/>
    <w:rsid w:val="00062059"/>
    <w:rsid w:val="00085027"/>
    <w:rsid w:val="000A61FF"/>
    <w:rsid w:val="000B27B2"/>
    <w:rsid w:val="0011012C"/>
    <w:rsid w:val="0018163E"/>
    <w:rsid w:val="00196661"/>
    <w:rsid w:val="001C761D"/>
    <w:rsid w:val="002B59C6"/>
    <w:rsid w:val="002C39C0"/>
    <w:rsid w:val="002C61E6"/>
    <w:rsid w:val="0030563D"/>
    <w:rsid w:val="00311E8F"/>
    <w:rsid w:val="00353138"/>
    <w:rsid w:val="00377406"/>
    <w:rsid w:val="0039059B"/>
    <w:rsid w:val="003F3DC4"/>
    <w:rsid w:val="00426E19"/>
    <w:rsid w:val="0043181C"/>
    <w:rsid w:val="004A072C"/>
    <w:rsid w:val="004B291C"/>
    <w:rsid w:val="004B313A"/>
    <w:rsid w:val="004F3B38"/>
    <w:rsid w:val="00505557"/>
    <w:rsid w:val="00513043"/>
    <w:rsid w:val="00552CAB"/>
    <w:rsid w:val="00584240"/>
    <w:rsid w:val="005B3861"/>
    <w:rsid w:val="00683B22"/>
    <w:rsid w:val="006A6479"/>
    <w:rsid w:val="006A6B47"/>
    <w:rsid w:val="006E00E9"/>
    <w:rsid w:val="006E60DF"/>
    <w:rsid w:val="00753EEB"/>
    <w:rsid w:val="00780A09"/>
    <w:rsid w:val="00785193"/>
    <w:rsid w:val="007D5212"/>
    <w:rsid w:val="0081488D"/>
    <w:rsid w:val="008259CA"/>
    <w:rsid w:val="00837E28"/>
    <w:rsid w:val="008A1EF7"/>
    <w:rsid w:val="008D1007"/>
    <w:rsid w:val="008F4C28"/>
    <w:rsid w:val="0092584B"/>
    <w:rsid w:val="009347FC"/>
    <w:rsid w:val="00935BBB"/>
    <w:rsid w:val="00943899"/>
    <w:rsid w:val="00953930"/>
    <w:rsid w:val="00956824"/>
    <w:rsid w:val="009637AB"/>
    <w:rsid w:val="009734BB"/>
    <w:rsid w:val="009F5C92"/>
    <w:rsid w:val="00A70199"/>
    <w:rsid w:val="00AA3464"/>
    <w:rsid w:val="00AB207E"/>
    <w:rsid w:val="00AE4C3F"/>
    <w:rsid w:val="00B65A94"/>
    <w:rsid w:val="00BA46AD"/>
    <w:rsid w:val="00BE1874"/>
    <w:rsid w:val="00C04947"/>
    <w:rsid w:val="00C50658"/>
    <w:rsid w:val="00C9331B"/>
    <w:rsid w:val="00CB55E1"/>
    <w:rsid w:val="00CB733A"/>
    <w:rsid w:val="00CC1292"/>
    <w:rsid w:val="00D56493"/>
    <w:rsid w:val="00DC5289"/>
    <w:rsid w:val="00E04799"/>
    <w:rsid w:val="00E04F42"/>
    <w:rsid w:val="00E367B0"/>
    <w:rsid w:val="00F43BD5"/>
    <w:rsid w:val="00F46428"/>
    <w:rsid w:val="00F82899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8EBD"/>
  <w15:chartTrackingRefBased/>
  <w15:docId w15:val="{A49A90D0-EAA4-43B0-A30B-BF19ED9C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61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37" w:left="137" w:firstLineChars="110" w:firstLine="286"/>
    </w:pPr>
    <w:rPr>
      <w:rFonts w:ascii="HG丸ｺﾞｼｯｸM-PRO" w:eastAsia="HG丸ｺﾞｼｯｸM-PRO" w:hint="eastAsia"/>
      <w:sz w:val="26"/>
      <w:szCs w:val="24"/>
    </w:rPr>
  </w:style>
  <w:style w:type="paragraph" w:styleId="a8">
    <w:name w:val="Block Text"/>
    <w:basedOn w:val="a"/>
    <w:pPr>
      <w:ind w:leftChars="108" w:left="108" w:rightChars="25" w:right="25" w:firstLineChars="98" w:firstLine="255"/>
    </w:pPr>
    <w:rPr>
      <w:rFonts w:ascii="HG丸ｺﾞｼｯｸM-PRO" w:eastAsia="HG丸ｺﾞｼｯｸM-PRO" w:hint="eastAsia"/>
      <w:sz w:val="26"/>
      <w:szCs w:val="24"/>
    </w:rPr>
  </w:style>
  <w:style w:type="paragraph" w:styleId="2">
    <w:name w:val="Body Text Indent 2"/>
    <w:basedOn w:val="a"/>
    <w:pPr>
      <w:ind w:right="79" w:firstLineChars="101" w:firstLine="263"/>
    </w:pPr>
    <w:rPr>
      <w:rFonts w:ascii="HG丸ｺﾞｼｯｸM-PRO" w:eastAsia="HG丸ｺﾞｼｯｸM-PRO" w:hint="eastAsia"/>
      <w:sz w:val="26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HG丸ｺﾞｼｯｸM-PRO" w:eastAsia="HG丸ｺﾞｼｯｸM-PRO" w:hint="eastAsia"/>
      <w:spacing w:val="10"/>
      <w:sz w:val="24"/>
    </w:rPr>
  </w:style>
  <w:style w:type="paragraph" w:styleId="aa">
    <w:name w:val="Closing"/>
    <w:basedOn w:val="a"/>
    <w:next w:val="a"/>
    <w:pPr>
      <w:jc w:val="right"/>
    </w:pPr>
    <w:rPr>
      <w:rFonts w:ascii="HG丸ｺﾞｼｯｸM-PRO" w:eastAsia="HG丸ｺﾞｼｯｸM-PRO" w:hint="eastAsia"/>
      <w:spacing w:val="10"/>
      <w:sz w:val="24"/>
    </w:rPr>
  </w:style>
  <w:style w:type="paragraph" w:styleId="3">
    <w:name w:val="Body Text Indent 3"/>
    <w:basedOn w:val="a"/>
    <w:pPr>
      <w:spacing w:line="360" w:lineRule="auto"/>
      <w:ind w:firstLineChars="500" w:firstLine="1200"/>
    </w:pPr>
    <w:rPr>
      <w:rFonts w:ascii="HG丸ｺﾞｼｯｸM-PRO" w:eastAsia="HG丸ｺﾞｼｯｸM-PRO"/>
      <w:sz w:val="24"/>
    </w:rPr>
  </w:style>
  <w:style w:type="table" w:styleId="ab">
    <w:name w:val="Table Grid"/>
    <w:basedOn w:val="a1"/>
    <w:rsid w:val="0058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D10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D10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委託契約約款－１</vt:lpstr>
      <vt:lpstr>委託契約約款－１</vt:lpstr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委託契約約款－１</dc:title>
  <dc:subject/>
  <dc:creator>米沢市役所</dc:creator>
  <cp:keywords/>
  <cp:lastModifiedBy>本間 公貴</cp:lastModifiedBy>
  <cp:revision>19</cp:revision>
  <cp:lastPrinted>2016-04-20T05:41:00Z</cp:lastPrinted>
  <dcterms:created xsi:type="dcterms:W3CDTF">2020-10-12T05:36:00Z</dcterms:created>
  <dcterms:modified xsi:type="dcterms:W3CDTF">2026-07-15T07:12:00Z</dcterms:modified>
</cp:coreProperties>
</file>