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700" w:rsidRDefault="00A93700">
      <w:r>
        <w:rPr>
          <w:rFonts w:hint="eastAsia"/>
        </w:rPr>
        <w:t>様式第</w:t>
      </w:r>
      <w:r>
        <w:t>2</w:t>
      </w:r>
      <w:r>
        <w:rPr>
          <w:rFonts w:hint="eastAsia"/>
        </w:rPr>
        <w:t>号</w:t>
      </w:r>
      <w:r>
        <w:t>(</w:t>
      </w:r>
      <w:r>
        <w:rPr>
          <w:rFonts w:hint="eastAsia"/>
        </w:rPr>
        <w:t>第</w:t>
      </w:r>
      <w:r>
        <w:t>5</w:t>
      </w:r>
      <w:r>
        <w:rPr>
          <w:rFonts w:hint="eastAsia"/>
        </w:rPr>
        <w:t>条関係</w:t>
      </w:r>
      <w:r>
        <w:t>)</w:t>
      </w:r>
    </w:p>
    <w:p w:rsidR="00077F4C" w:rsidRDefault="00077F4C"/>
    <w:p w:rsidR="00A93700" w:rsidRDefault="00A93700">
      <w:pPr>
        <w:pStyle w:val="aa"/>
        <w:kinsoku/>
      </w:pPr>
      <w:r>
        <w:rPr>
          <w:rFonts w:hint="eastAsia"/>
        </w:rPr>
        <w:t>導管設備を使用する集合住宅における各戸計量徴収に関する契約書</w:t>
      </w:r>
    </w:p>
    <w:p w:rsidR="00A93700" w:rsidRDefault="00A93700">
      <w:pPr>
        <w:ind w:left="210"/>
      </w:pPr>
    </w:p>
    <w:p w:rsidR="00A93700" w:rsidRDefault="00A93700">
      <w:pPr>
        <w:ind w:left="210"/>
      </w:pPr>
      <w:r>
        <w:rPr>
          <w:rFonts w:hint="eastAsia"/>
        </w:rPr>
        <w:t xml:space="preserve">　米沢市</w:t>
      </w:r>
      <w:r w:rsidRPr="00077F4C">
        <w:rPr>
          <w:rFonts w:hint="eastAsia"/>
          <w:u w:val="single"/>
        </w:rPr>
        <w:t xml:space="preserve">　　　　　　　　　　　　　　</w:t>
      </w:r>
      <w:r>
        <w:t>(</w:t>
      </w:r>
      <w:r>
        <w:rPr>
          <w:rFonts w:hint="eastAsia"/>
        </w:rPr>
        <w:t>設備番号　　　号～　　　号</w:t>
      </w:r>
      <w:r>
        <w:t>)</w:t>
      </w:r>
      <w:r>
        <w:rPr>
          <w:rFonts w:hint="eastAsia"/>
        </w:rPr>
        <w:t>の集合住宅に係る水道メーターの計量及び水道料金の納入に関し、米沢市</w:t>
      </w:r>
      <w:r>
        <w:t>(</w:t>
      </w:r>
      <w:r>
        <w:rPr>
          <w:rFonts w:hint="eastAsia"/>
        </w:rPr>
        <w:t>以下「甲」という。</w:t>
      </w:r>
      <w:r>
        <w:t>)</w:t>
      </w:r>
      <w:r>
        <w:rPr>
          <w:rFonts w:hint="eastAsia"/>
        </w:rPr>
        <w:t>と</w:t>
      </w:r>
      <w:r w:rsidR="00077F4C" w:rsidRPr="00077F4C">
        <w:rPr>
          <w:rFonts w:hint="eastAsia"/>
          <w:u w:val="single"/>
        </w:rPr>
        <w:t xml:space="preserve">　　　　　　　　　　　　</w:t>
      </w:r>
      <w:r>
        <w:t>(</w:t>
      </w:r>
      <w:r>
        <w:rPr>
          <w:rFonts w:hint="eastAsia"/>
        </w:rPr>
        <w:t>以下「乙」という。</w:t>
      </w:r>
      <w:r>
        <w:t>)</w:t>
      </w:r>
      <w:r>
        <w:rPr>
          <w:rFonts w:hint="eastAsia"/>
        </w:rPr>
        <w:t>は、次の条項により契約を締結する。</w:t>
      </w:r>
    </w:p>
    <w:p w:rsidR="00A93700" w:rsidRDefault="00A93700">
      <w:r>
        <w:rPr>
          <w:rFonts w:hint="eastAsia"/>
        </w:rPr>
        <w:t xml:space="preserve">　　</w:t>
      </w:r>
      <w:r>
        <w:t>(</w:t>
      </w:r>
      <w:r>
        <w:rPr>
          <w:rFonts w:hint="eastAsia"/>
        </w:rPr>
        <w:t>水質の保全及び導管設備の維持管理</w:t>
      </w:r>
      <w:r>
        <w:t>)</w:t>
      </w:r>
    </w:p>
    <w:p w:rsidR="00A93700" w:rsidRDefault="00A93700">
      <w:pPr>
        <w:ind w:left="420" w:hanging="420"/>
      </w:pPr>
      <w:r>
        <w:rPr>
          <w:rFonts w:hint="eastAsia"/>
        </w:rPr>
        <w:t xml:space="preserve">　第</w:t>
      </w:r>
      <w:r>
        <w:t>1</w:t>
      </w:r>
      <w:r>
        <w:rPr>
          <w:rFonts w:hint="eastAsia"/>
        </w:rPr>
        <w:t>条　導管設備</w:t>
      </w:r>
      <w:r>
        <w:t>(</w:t>
      </w:r>
      <w:r>
        <w:rPr>
          <w:rFonts w:hint="eastAsia"/>
        </w:rPr>
        <w:t>遠隔指示装置付水道メーターを除く。</w:t>
      </w:r>
      <w:r>
        <w:t>)</w:t>
      </w:r>
      <w:r>
        <w:rPr>
          <w:rFonts w:hint="eastAsia"/>
        </w:rPr>
        <w:t>の修繕その他の維持管理及び水質の保全については、すべて乙の責任とする。</w:t>
      </w:r>
    </w:p>
    <w:p w:rsidR="00A93700" w:rsidRDefault="00A93700">
      <w:pPr>
        <w:ind w:left="420" w:hanging="420"/>
      </w:pPr>
      <w:r>
        <w:rPr>
          <w:rFonts w:hint="eastAsia"/>
          <w:spacing w:val="52"/>
        </w:rPr>
        <w:t xml:space="preserve">　</w:t>
      </w:r>
      <w:r>
        <w:t>2</w:t>
      </w:r>
      <w:r>
        <w:rPr>
          <w:rFonts w:hint="eastAsia"/>
        </w:rPr>
        <w:t xml:space="preserve">　乙は、導管設備の修繕担当業者を選定し、甲に届出なければならない。</w:t>
      </w:r>
    </w:p>
    <w:p w:rsidR="00A93700" w:rsidRDefault="00A93700">
      <w:pPr>
        <w:ind w:left="420" w:hanging="420"/>
      </w:pPr>
      <w:r>
        <w:rPr>
          <w:rFonts w:hint="eastAsia"/>
          <w:spacing w:val="52"/>
        </w:rPr>
        <w:t xml:space="preserve">　</w:t>
      </w:r>
      <w:r>
        <w:t>3</w:t>
      </w:r>
      <w:r>
        <w:rPr>
          <w:rFonts w:hint="eastAsia"/>
        </w:rPr>
        <w:t xml:space="preserve">　甲は、必要と認めたときは乙の導管設備を検査し、乙の負担で適当な措置をさせることができるものとし、乙はこれを拒むことはできないものとする。</w:t>
      </w:r>
    </w:p>
    <w:p w:rsidR="00A93700" w:rsidRDefault="00A93700">
      <w:pPr>
        <w:ind w:left="420" w:hanging="420"/>
      </w:pPr>
      <w:r>
        <w:rPr>
          <w:rFonts w:hint="eastAsia"/>
        </w:rPr>
        <w:t xml:space="preserve">　　</w:t>
      </w:r>
      <w:r>
        <w:t>(</w:t>
      </w:r>
      <w:r>
        <w:rPr>
          <w:rFonts w:hint="eastAsia"/>
        </w:rPr>
        <w:t>水道メーターの寄附等</w:t>
      </w:r>
      <w:r>
        <w:t>)</w:t>
      </w:r>
    </w:p>
    <w:p w:rsidR="00A93700" w:rsidRDefault="00A93700">
      <w:pPr>
        <w:ind w:left="420" w:hanging="420"/>
      </w:pPr>
      <w:r>
        <w:rPr>
          <w:rFonts w:hint="eastAsia"/>
        </w:rPr>
        <w:t xml:space="preserve">　第</w:t>
      </w:r>
      <w:r>
        <w:t>2</w:t>
      </w:r>
      <w:r>
        <w:rPr>
          <w:rFonts w:hint="eastAsia"/>
        </w:rPr>
        <w:t>条　乙は、各戸に設置した遠隔指示装置付水道メーター</w:t>
      </w:r>
      <w:r>
        <w:t>(</w:t>
      </w:r>
      <w:r>
        <w:rPr>
          <w:rFonts w:hint="eastAsia"/>
        </w:rPr>
        <w:t>以下「各戸メーター」という。</w:t>
      </w:r>
      <w:r>
        <w:t>)</w:t>
      </w:r>
      <w:r>
        <w:rPr>
          <w:rFonts w:hint="eastAsia"/>
        </w:rPr>
        <w:t>に係る装置</w:t>
      </w:r>
      <w:r>
        <w:t>(</w:t>
      </w:r>
      <w:r>
        <w:rPr>
          <w:rFonts w:hint="eastAsia"/>
        </w:rPr>
        <w:t>基メーター、伝送線及び集中検針盤</w:t>
      </w:r>
      <w:r>
        <w:t>)</w:t>
      </w:r>
      <w:r>
        <w:rPr>
          <w:rFonts w:hint="eastAsia"/>
        </w:rPr>
        <w:t>を、設置完了と同時に甲に寄附するものとし、その後の維持管理は甲が行う。</w:t>
      </w:r>
    </w:p>
    <w:p w:rsidR="00A93700" w:rsidRDefault="00A93700">
      <w:pPr>
        <w:ind w:left="420" w:hanging="420"/>
      </w:pPr>
      <w:r>
        <w:rPr>
          <w:rFonts w:hint="eastAsia"/>
          <w:spacing w:val="52"/>
        </w:rPr>
        <w:t xml:space="preserve">　</w:t>
      </w:r>
      <w:r>
        <w:t>2</w:t>
      </w:r>
      <w:r>
        <w:rPr>
          <w:rFonts w:hint="eastAsia"/>
        </w:rPr>
        <w:t xml:space="preserve">　前項により甲が寄附を受けた各戸メーター及び配水管と受水槽との間に設置した水道メーター</w:t>
      </w:r>
      <w:r>
        <w:t>(</w:t>
      </w:r>
      <w:r>
        <w:rPr>
          <w:rFonts w:hint="eastAsia"/>
        </w:rPr>
        <w:t>以下「親メーター」という。</w:t>
      </w:r>
      <w:r>
        <w:t>)</w:t>
      </w:r>
      <w:r>
        <w:rPr>
          <w:rFonts w:hint="eastAsia"/>
        </w:rPr>
        <w:t>の隔測装置に係る電力料は、乙の負担とする。</w:t>
      </w:r>
    </w:p>
    <w:p w:rsidR="00A93700" w:rsidRDefault="00A93700">
      <w:pPr>
        <w:ind w:left="420" w:hanging="420"/>
      </w:pPr>
      <w:r>
        <w:rPr>
          <w:rFonts w:hint="eastAsia"/>
        </w:rPr>
        <w:t xml:space="preserve">　　</w:t>
      </w:r>
      <w:r>
        <w:t>(</w:t>
      </w:r>
      <w:r>
        <w:rPr>
          <w:rFonts w:hint="eastAsia"/>
        </w:rPr>
        <w:t>計量及び料金納入方法</w:t>
      </w:r>
      <w:r>
        <w:t>)</w:t>
      </w:r>
    </w:p>
    <w:p w:rsidR="00A93700" w:rsidRDefault="00A93700">
      <w:pPr>
        <w:ind w:left="420" w:hanging="420"/>
      </w:pPr>
      <w:r>
        <w:rPr>
          <w:rFonts w:hint="eastAsia"/>
        </w:rPr>
        <w:t xml:space="preserve">　第</w:t>
      </w:r>
      <w:r>
        <w:t>3</w:t>
      </w:r>
      <w:r>
        <w:rPr>
          <w:rFonts w:hint="eastAsia"/>
        </w:rPr>
        <w:t>条　甲は、各戸メーターを計量し、使用者ごとに水道料金を請求するものとする。ただし、各戸メーター等の故障等により計量しがたいときは、前使用水量等を勘案して認定することができる。</w:t>
      </w:r>
    </w:p>
    <w:p w:rsidR="00A93700" w:rsidRDefault="00A93700">
      <w:pPr>
        <w:ind w:left="420" w:hanging="420"/>
      </w:pPr>
      <w:r>
        <w:rPr>
          <w:rFonts w:hint="eastAsia"/>
          <w:spacing w:val="52"/>
        </w:rPr>
        <w:t xml:space="preserve">　</w:t>
      </w:r>
      <w:r>
        <w:t>2</w:t>
      </w:r>
      <w:r>
        <w:rPr>
          <w:rFonts w:hint="eastAsia"/>
        </w:rPr>
        <w:t xml:space="preserve">　前項本文の規定にかかわらず、親メーターの計量水量が、各戸メーターの計量水量の合計より著しく多い場合は、その水量差に係る料金は乙の負担とする。</w:t>
      </w:r>
    </w:p>
    <w:p w:rsidR="00A93700" w:rsidRDefault="00A93700">
      <w:pPr>
        <w:ind w:left="420" w:hanging="420"/>
      </w:pPr>
      <w:r>
        <w:rPr>
          <w:rFonts w:hint="eastAsia"/>
          <w:spacing w:val="52"/>
        </w:rPr>
        <w:t xml:space="preserve">　</w:t>
      </w:r>
      <w:r>
        <w:t>3</w:t>
      </w:r>
      <w:r>
        <w:rPr>
          <w:rFonts w:hint="eastAsia"/>
        </w:rPr>
        <w:t xml:space="preserve">　使用者ごとの「水道使用量のお知らせ」は、各棟</w:t>
      </w:r>
      <w:r>
        <w:t>1</w:t>
      </w:r>
      <w:r>
        <w:rPr>
          <w:rFonts w:hint="eastAsia"/>
        </w:rPr>
        <w:t>階の郵便受箱に投函する。</w:t>
      </w:r>
    </w:p>
    <w:p w:rsidR="00A93700" w:rsidRDefault="00A93700">
      <w:pPr>
        <w:ind w:left="420" w:hanging="420"/>
      </w:pPr>
      <w:r>
        <w:rPr>
          <w:rFonts w:hint="eastAsia"/>
        </w:rPr>
        <w:t xml:space="preserve">　　</w:t>
      </w:r>
      <w:r>
        <w:t>(</w:t>
      </w:r>
      <w:r>
        <w:rPr>
          <w:rFonts w:hint="eastAsia"/>
        </w:rPr>
        <w:t>総代人の選定</w:t>
      </w:r>
      <w:r>
        <w:t>)</w:t>
      </w:r>
    </w:p>
    <w:p w:rsidR="00A93700" w:rsidRDefault="00A93700">
      <w:pPr>
        <w:ind w:left="420" w:hanging="420"/>
      </w:pPr>
      <w:r>
        <w:rPr>
          <w:rFonts w:hint="eastAsia"/>
        </w:rPr>
        <w:t xml:space="preserve">　第</w:t>
      </w:r>
      <w:r>
        <w:t>4</w:t>
      </w:r>
      <w:r>
        <w:rPr>
          <w:rFonts w:hint="eastAsia"/>
        </w:rPr>
        <w:t>条　乙は、この契約に附随する事務を行うため、集合住宅の使用者のうちから総代人を選定し、甲に届け出なければならない。</w:t>
      </w:r>
    </w:p>
    <w:p w:rsidR="00A93700" w:rsidRDefault="00A93700">
      <w:pPr>
        <w:ind w:left="420" w:hanging="420"/>
      </w:pPr>
      <w:r>
        <w:rPr>
          <w:rFonts w:hint="eastAsia"/>
        </w:rPr>
        <w:t xml:space="preserve">　　</w:t>
      </w:r>
      <w:r>
        <w:t>(</w:t>
      </w:r>
      <w:r>
        <w:rPr>
          <w:rFonts w:hint="eastAsia"/>
        </w:rPr>
        <w:t>総代人の取扱事務</w:t>
      </w:r>
      <w:r>
        <w:t>)</w:t>
      </w:r>
    </w:p>
    <w:p w:rsidR="00A93700" w:rsidRDefault="00A93700">
      <w:pPr>
        <w:ind w:left="420" w:hanging="420"/>
      </w:pPr>
      <w:r>
        <w:rPr>
          <w:rFonts w:hint="eastAsia"/>
        </w:rPr>
        <w:t xml:space="preserve">　第</w:t>
      </w:r>
      <w:r>
        <w:t>5</w:t>
      </w:r>
      <w:r>
        <w:rPr>
          <w:rFonts w:hint="eastAsia"/>
        </w:rPr>
        <w:t>条　総代人は、次の各号の事務を取扱うものとする。</w:t>
      </w:r>
    </w:p>
    <w:p w:rsidR="00A93700" w:rsidRDefault="00A93700">
      <w:pPr>
        <w:ind w:left="735" w:hanging="735"/>
      </w:pPr>
      <w:r>
        <w:rPr>
          <w:rFonts w:hint="eastAsia"/>
        </w:rPr>
        <w:t xml:space="preserve">　　</w:t>
      </w:r>
      <w:r>
        <w:t>(1)</w:t>
      </w:r>
      <w:r>
        <w:rPr>
          <w:rFonts w:hint="eastAsia"/>
        </w:rPr>
        <w:t xml:space="preserve">　共同で使用する給水栓の料金並びに水量差に係る料金及び使用者のないものに係る料金の納入に関すること。</w:t>
      </w:r>
    </w:p>
    <w:p w:rsidR="00A93700" w:rsidRDefault="00A93700">
      <w:pPr>
        <w:ind w:left="735" w:hanging="735"/>
      </w:pPr>
      <w:r>
        <w:rPr>
          <w:rFonts w:hint="eastAsia"/>
        </w:rPr>
        <w:t xml:space="preserve">　　</w:t>
      </w:r>
      <w:r>
        <w:t>(2)</w:t>
      </w:r>
      <w:r>
        <w:rPr>
          <w:rFonts w:hint="eastAsia"/>
        </w:rPr>
        <w:t xml:space="preserve">　使用者から使用開始の申込みを受けたときは、メーター指針を確認のうえ、甲に届け出ること。</w:t>
      </w:r>
    </w:p>
    <w:p w:rsidR="00A93700" w:rsidRDefault="00A93700">
      <w:pPr>
        <w:ind w:left="735" w:hanging="735"/>
      </w:pPr>
      <w:r>
        <w:rPr>
          <w:rFonts w:hint="eastAsia"/>
        </w:rPr>
        <w:t xml:space="preserve">　　</w:t>
      </w:r>
      <w:r>
        <w:t>(3)</w:t>
      </w:r>
      <w:r>
        <w:rPr>
          <w:rFonts w:hint="eastAsia"/>
        </w:rPr>
        <w:t xml:space="preserve">　使用者から使用中止の申込みを受けたときは、メーター指針を確認のうえ、甲に届け出て水道料金の算定を受け、その水道料金を納入すること。</w:t>
      </w:r>
    </w:p>
    <w:p w:rsidR="00A93700" w:rsidRDefault="00A93700">
      <w:pPr>
        <w:ind w:left="532" w:hanging="532"/>
      </w:pPr>
      <w:r>
        <w:rPr>
          <w:rFonts w:hint="eastAsia"/>
        </w:rPr>
        <w:t xml:space="preserve">　　</w:t>
      </w:r>
      <w:r>
        <w:t>(4)</w:t>
      </w:r>
      <w:r>
        <w:rPr>
          <w:rFonts w:hint="eastAsia"/>
        </w:rPr>
        <w:t xml:space="preserve">　使用者に名儀変更等の異動があったときは、そのつど甲に届け出ること。</w:t>
      </w:r>
    </w:p>
    <w:p w:rsidR="00A93700" w:rsidRDefault="00A93700">
      <w:pPr>
        <w:ind w:left="532" w:hanging="532"/>
      </w:pPr>
      <w:r>
        <w:rPr>
          <w:rFonts w:hint="eastAsia"/>
        </w:rPr>
        <w:t xml:space="preserve">　　</w:t>
      </w:r>
      <w:r>
        <w:t>(5)</w:t>
      </w:r>
      <w:r>
        <w:rPr>
          <w:rFonts w:hint="eastAsia"/>
        </w:rPr>
        <w:t xml:space="preserve">　その他甲の事務の取り次ぎ等に関すること。</w:t>
      </w:r>
    </w:p>
    <w:p w:rsidR="00A93700" w:rsidRDefault="00A93700">
      <w:pPr>
        <w:ind w:left="420" w:hanging="420"/>
      </w:pPr>
      <w:r>
        <w:rPr>
          <w:rFonts w:hint="eastAsia"/>
        </w:rPr>
        <w:t xml:space="preserve">　　</w:t>
      </w:r>
      <w:r>
        <w:t>(</w:t>
      </w:r>
      <w:r>
        <w:rPr>
          <w:rFonts w:hint="eastAsia"/>
        </w:rPr>
        <w:t>届出</w:t>
      </w:r>
      <w:r>
        <w:t>)</w:t>
      </w:r>
    </w:p>
    <w:p w:rsidR="00A93700" w:rsidRDefault="00A93700">
      <w:pPr>
        <w:ind w:left="420" w:hanging="420"/>
      </w:pPr>
      <w:r>
        <w:rPr>
          <w:rFonts w:hint="eastAsia"/>
        </w:rPr>
        <w:t xml:space="preserve">　第</w:t>
      </w:r>
      <w:r>
        <w:t>6</w:t>
      </w:r>
      <w:r>
        <w:rPr>
          <w:rFonts w:hint="eastAsia"/>
        </w:rPr>
        <w:t>条　乙は、次の各号の一に該当する場合は、すみやかに甲に届け出なければならない。</w:t>
      </w:r>
    </w:p>
    <w:p w:rsidR="00A93700" w:rsidRDefault="00A93700">
      <w:pPr>
        <w:ind w:left="420" w:hanging="420"/>
      </w:pPr>
      <w:r>
        <w:rPr>
          <w:rFonts w:hint="eastAsia"/>
        </w:rPr>
        <w:lastRenderedPageBreak/>
        <w:t xml:space="preserve">　　</w:t>
      </w:r>
      <w:r>
        <w:t>(1)</w:t>
      </w:r>
      <w:r>
        <w:rPr>
          <w:rFonts w:hint="eastAsia"/>
        </w:rPr>
        <w:t xml:space="preserve">　総代人に変更があったとき。</w:t>
      </w:r>
    </w:p>
    <w:p w:rsidR="00A93700" w:rsidRDefault="00A93700">
      <w:pPr>
        <w:ind w:left="420" w:hanging="420"/>
      </w:pPr>
      <w:r>
        <w:rPr>
          <w:rFonts w:hint="eastAsia"/>
        </w:rPr>
        <w:t xml:space="preserve">　　</w:t>
      </w:r>
      <w:r>
        <w:t>(2)</w:t>
      </w:r>
      <w:r>
        <w:rPr>
          <w:rFonts w:hint="eastAsia"/>
        </w:rPr>
        <w:t xml:space="preserve">　修繕担当業者に変更があったとき。</w:t>
      </w:r>
    </w:p>
    <w:p w:rsidR="00A93700" w:rsidRDefault="00A93700">
      <w:pPr>
        <w:ind w:left="420" w:hanging="420"/>
      </w:pPr>
      <w:r>
        <w:rPr>
          <w:rFonts w:hint="eastAsia"/>
        </w:rPr>
        <w:t xml:space="preserve">　　</w:t>
      </w:r>
      <w:r>
        <w:t>(3)</w:t>
      </w:r>
      <w:r>
        <w:rPr>
          <w:rFonts w:hint="eastAsia"/>
        </w:rPr>
        <w:t xml:space="preserve">　導管設備の増設、改造又は撤去のための工事をするとき。</w:t>
      </w:r>
    </w:p>
    <w:p w:rsidR="00A93700" w:rsidRDefault="00A93700">
      <w:pPr>
        <w:ind w:left="420" w:hanging="420"/>
      </w:pPr>
      <w:r>
        <w:rPr>
          <w:rFonts w:hint="eastAsia"/>
        </w:rPr>
        <w:t xml:space="preserve">　　</w:t>
      </w:r>
      <w:r>
        <w:t>(4)</w:t>
      </w:r>
      <w:r>
        <w:rPr>
          <w:rFonts w:hint="eastAsia"/>
        </w:rPr>
        <w:t xml:space="preserve">　その他契約内容に変更があったとき。</w:t>
      </w:r>
    </w:p>
    <w:p w:rsidR="00A93700" w:rsidRDefault="00A93700">
      <w:pPr>
        <w:ind w:left="420" w:hanging="420"/>
      </w:pPr>
      <w:r>
        <w:rPr>
          <w:rFonts w:hint="eastAsia"/>
        </w:rPr>
        <w:t xml:space="preserve">　　</w:t>
      </w:r>
      <w:r>
        <w:t>(</w:t>
      </w:r>
      <w:r>
        <w:rPr>
          <w:rFonts w:hint="eastAsia"/>
        </w:rPr>
        <w:t>苦情処理</w:t>
      </w:r>
      <w:r>
        <w:t>)</w:t>
      </w:r>
    </w:p>
    <w:p w:rsidR="00A93700" w:rsidRDefault="00A93700">
      <w:pPr>
        <w:ind w:left="420" w:hanging="420"/>
      </w:pPr>
      <w:r>
        <w:rPr>
          <w:rFonts w:hint="eastAsia"/>
        </w:rPr>
        <w:t xml:space="preserve">　第</w:t>
      </w:r>
      <w:r>
        <w:t>7</w:t>
      </w:r>
      <w:r>
        <w:rPr>
          <w:rFonts w:hint="eastAsia"/>
        </w:rPr>
        <w:t>条　使用者から使用水量、水道料金及び導管設備についての苦情を受けたときは、すべて乙が処理しなければならない。</w:t>
      </w:r>
    </w:p>
    <w:p w:rsidR="00A93700" w:rsidRDefault="00A93700">
      <w:pPr>
        <w:ind w:left="420" w:hanging="420"/>
      </w:pPr>
      <w:r>
        <w:rPr>
          <w:rFonts w:hint="eastAsia"/>
        </w:rPr>
        <w:t xml:space="preserve">　　</w:t>
      </w:r>
      <w:r>
        <w:t>(</w:t>
      </w:r>
      <w:r>
        <w:rPr>
          <w:rFonts w:hint="eastAsia"/>
        </w:rPr>
        <w:t>周知及び協力</w:t>
      </w:r>
      <w:r>
        <w:t>)</w:t>
      </w:r>
    </w:p>
    <w:p w:rsidR="00A93700" w:rsidRDefault="00A93700">
      <w:pPr>
        <w:ind w:left="420" w:hanging="420"/>
      </w:pPr>
      <w:r>
        <w:rPr>
          <w:rFonts w:hint="eastAsia"/>
        </w:rPr>
        <w:t xml:space="preserve">　第</w:t>
      </w:r>
      <w:r>
        <w:t>8</w:t>
      </w:r>
      <w:r>
        <w:rPr>
          <w:rFonts w:hint="eastAsia"/>
        </w:rPr>
        <w:t>条　乙及び総代人は、各使用者に対して常にこの契約の内容を周知させ、甲の業務が円滑に処理できるよう協力しなければならない。</w:t>
      </w:r>
    </w:p>
    <w:p w:rsidR="00A93700" w:rsidRDefault="00A93700">
      <w:pPr>
        <w:ind w:left="420" w:hanging="420"/>
      </w:pPr>
      <w:r>
        <w:rPr>
          <w:rFonts w:hint="eastAsia"/>
        </w:rPr>
        <w:t xml:space="preserve">　　</w:t>
      </w:r>
      <w:r>
        <w:t>(</w:t>
      </w:r>
      <w:r>
        <w:rPr>
          <w:rFonts w:hint="eastAsia"/>
        </w:rPr>
        <w:t>契約の解除</w:t>
      </w:r>
      <w:r>
        <w:t>)</w:t>
      </w:r>
    </w:p>
    <w:p w:rsidR="00A93700" w:rsidRDefault="00A93700">
      <w:pPr>
        <w:ind w:left="420" w:hanging="420"/>
      </w:pPr>
      <w:r>
        <w:rPr>
          <w:rFonts w:hint="eastAsia"/>
        </w:rPr>
        <w:t xml:space="preserve">　第</w:t>
      </w:r>
      <w:r>
        <w:t>9</w:t>
      </w:r>
      <w:r>
        <w:rPr>
          <w:rFonts w:hint="eastAsia"/>
        </w:rPr>
        <w:t>条　甲は、乙がこの契約の条項に違反し、その旨を勧告してもなお是正しないときは、この契約を解除することができる。</w:t>
      </w:r>
    </w:p>
    <w:p w:rsidR="00A93700" w:rsidRDefault="00A93700">
      <w:pPr>
        <w:ind w:left="420" w:hanging="420"/>
      </w:pPr>
      <w:r>
        <w:rPr>
          <w:rFonts w:hint="eastAsia"/>
          <w:spacing w:val="52"/>
        </w:rPr>
        <w:t xml:space="preserve">　</w:t>
      </w:r>
      <w:r>
        <w:t>2</w:t>
      </w:r>
      <w:r>
        <w:rPr>
          <w:rFonts w:hint="eastAsia"/>
        </w:rPr>
        <w:t xml:space="preserve">　前項の規定により契約を解除した場合において、乙に損害が生ずることがあっても、甲はその責を負わない。</w:t>
      </w:r>
    </w:p>
    <w:p w:rsidR="00A93700" w:rsidRDefault="00A93700">
      <w:pPr>
        <w:ind w:left="420" w:hanging="420"/>
      </w:pPr>
      <w:r>
        <w:rPr>
          <w:rFonts w:hint="eastAsia"/>
        </w:rPr>
        <w:t xml:space="preserve">　　</w:t>
      </w:r>
      <w:r>
        <w:t>(</w:t>
      </w:r>
      <w:r>
        <w:rPr>
          <w:rFonts w:hint="eastAsia"/>
        </w:rPr>
        <w:t>協議</w:t>
      </w:r>
      <w:r>
        <w:t>)</w:t>
      </w:r>
    </w:p>
    <w:p w:rsidR="00A93700" w:rsidRDefault="00A93700">
      <w:pPr>
        <w:ind w:left="420" w:hanging="420"/>
      </w:pPr>
      <w:r>
        <w:rPr>
          <w:rFonts w:hint="eastAsia"/>
        </w:rPr>
        <w:t xml:space="preserve">　第</w:t>
      </w:r>
      <w:r>
        <w:t>10</w:t>
      </w:r>
      <w:r>
        <w:rPr>
          <w:rFonts w:hint="eastAsia"/>
        </w:rPr>
        <w:t>条　この契約に定めのない事項については、米沢市水道給水条例</w:t>
      </w:r>
      <w:r>
        <w:t>(</w:t>
      </w:r>
      <w:r>
        <w:rPr>
          <w:rFonts w:hint="eastAsia"/>
        </w:rPr>
        <w:t>昭和</w:t>
      </w:r>
      <w:r>
        <w:t>49</w:t>
      </w:r>
      <w:r>
        <w:rPr>
          <w:rFonts w:hint="eastAsia"/>
        </w:rPr>
        <w:t>年条例第</w:t>
      </w:r>
      <w:r>
        <w:t>9</w:t>
      </w:r>
      <w:r>
        <w:rPr>
          <w:rFonts w:hint="eastAsia"/>
        </w:rPr>
        <w:t>号</w:t>
      </w:r>
      <w:r>
        <w:t>)</w:t>
      </w:r>
      <w:r>
        <w:rPr>
          <w:rFonts w:hint="eastAsia"/>
        </w:rPr>
        <w:t>及び米沢市水道給水条例施行規程</w:t>
      </w:r>
      <w:r>
        <w:t>(</w:t>
      </w:r>
      <w:r>
        <w:rPr>
          <w:rFonts w:hint="eastAsia"/>
        </w:rPr>
        <w:t>昭和</w:t>
      </w:r>
      <w:r>
        <w:t>50</w:t>
      </w:r>
      <w:r>
        <w:rPr>
          <w:rFonts w:hint="eastAsia"/>
        </w:rPr>
        <w:t>年水道訓令第</w:t>
      </w:r>
      <w:r>
        <w:t>2</w:t>
      </w:r>
      <w:r>
        <w:rPr>
          <w:rFonts w:hint="eastAsia"/>
        </w:rPr>
        <w:t>号</w:t>
      </w:r>
      <w:r>
        <w:t>)</w:t>
      </w:r>
      <w:r>
        <w:rPr>
          <w:rFonts w:hint="eastAsia"/>
        </w:rPr>
        <w:t>その他の定めに準じて甲、乙協議して定めるものとする。</w:t>
      </w:r>
    </w:p>
    <w:p w:rsidR="00A93700" w:rsidRDefault="00A93700">
      <w:pPr>
        <w:ind w:left="420" w:hanging="420"/>
      </w:pPr>
      <w:r>
        <w:rPr>
          <w:rFonts w:hint="eastAsia"/>
        </w:rPr>
        <w:t xml:space="preserve">　　</w:t>
      </w:r>
      <w:r>
        <w:t>(</w:t>
      </w:r>
      <w:r>
        <w:rPr>
          <w:rFonts w:hint="eastAsia"/>
        </w:rPr>
        <w:t>契約の有効期間</w:t>
      </w:r>
      <w:r>
        <w:t>)</w:t>
      </w:r>
    </w:p>
    <w:p w:rsidR="00A93700" w:rsidRDefault="00A93700">
      <w:pPr>
        <w:ind w:left="420" w:hanging="420"/>
      </w:pPr>
      <w:r>
        <w:rPr>
          <w:rFonts w:hint="eastAsia"/>
        </w:rPr>
        <w:t xml:space="preserve">　第</w:t>
      </w:r>
      <w:r>
        <w:t>11</w:t>
      </w:r>
      <w:r>
        <w:rPr>
          <w:rFonts w:hint="eastAsia"/>
        </w:rPr>
        <w:t>条　この契約の有効期間は、　　　年　　月　　日から　　　年　　月　　日までとする。ただし、上記契約期間満了前</w:t>
      </w:r>
      <w:r>
        <w:t>1</w:t>
      </w:r>
      <w:r>
        <w:rPr>
          <w:rFonts w:hint="eastAsia"/>
        </w:rPr>
        <w:t>カ月までに、甲、乙いずれからも異議の申し立てがないときは、この期間はさらに</w:t>
      </w:r>
      <w:r>
        <w:t>1</w:t>
      </w:r>
      <w:r>
        <w:rPr>
          <w:rFonts w:hint="eastAsia"/>
        </w:rPr>
        <w:t>年延長するものとし、その後において期間が満了したときも同様とする。</w:t>
      </w:r>
    </w:p>
    <w:p w:rsidR="00A93700" w:rsidRDefault="00A93700">
      <w:pPr>
        <w:ind w:left="420" w:hanging="420"/>
      </w:pPr>
      <w:r>
        <w:rPr>
          <w:rFonts w:hint="eastAsia"/>
        </w:rPr>
        <w:t xml:space="preserve">　　この契約の証として、次の書類を添えて契約書</w:t>
      </w:r>
      <w:r>
        <w:t>2</w:t>
      </w:r>
      <w:r>
        <w:rPr>
          <w:rFonts w:hint="eastAsia"/>
        </w:rPr>
        <w:t>通を作成し、甲、乙各</w:t>
      </w:r>
      <w:r>
        <w:t>1</w:t>
      </w:r>
      <w:r>
        <w:rPr>
          <w:rFonts w:hint="eastAsia"/>
        </w:rPr>
        <w:t>通を保有する。</w:t>
      </w:r>
    </w:p>
    <w:p w:rsidR="00A93700" w:rsidRDefault="00A93700">
      <w:r>
        <w:rPr>
          <w:rFonts w:hint="eastAsia"/>
        </w:rPr>
        <w:t xml:space="preserve">　　添付書類</w:t>
      </w:r>
    </w:p>
    <w:p w:rsidR="00A93700" w:rsidRDefault="00A93700">
      <w:r>
        <w:rPr>
          <w:rFonts w:hint="eastAsia"/>
        </w:rPr>
        <w:t xml:space="preserve">　　</w:t>
      </w:r>
      <w:r>
        <w:t>1</w:t>
      </w:r>
      <w:r>
        <w:rPr>
          <w:rFonts w:hint="eastAsia"/>
        </w:rPr>
        <w:t xml:space="preserve">　集合住宅総代人選定届</w:t>
      </w:r>
    </w:p>
    <w:p w:rsidR="00A93700" w:rsidRDefault="00A93700">
      <w:r>
        <w:rPr>
          <w:rFonts w:hint="eastAsia"/>
        </w:rPr>
        <w:t xml:space="preserve">　　</w:t>
      </w:r>
      <w:r>
        <w:t>2</w:t>
      </w:r>
      <w:r>
        <w:rPr>
          <w:rFonts w:hint="eastAsia"/>
        </w:rPr>
        <w:t xml:space="preserve">　導管設備修繕担当業者選定届</w:t>
      </w:r>
    </w:p>
    <w:p w:rsidR="00A93700" w:rsidRDefault="00A93700">
      <w:r>
        <w:rPr>
          <w:rFonts w:hint="eastAsia"/>
        </w:rPr>
        <w:t xml:space="preserve">　　</w:t>
      </w:r>
      <w:r>
        <w:t>3</w:t>
      </w:r>
      <w:r>
        <w:rPr>
          <w:rFonts w:hint="eastAsia"/>
        </w:rPr>
        <w:t xml:space="preserve">　水道メーター寄附採納願</w:t>
      </w:r>
    </w:p>
    <w:p w:rsidR="00A93700" w:rsidRDefault="00A93700"/>
    <w:p w:rsidR="00A93700" w:rsidRDefault="00A93700">
      <w:r>
        <w:rPr>
          <w:rFonts w:hint="eastAsia"/>
        </w:rPr>
        <w:t xml:space="preserve">　　　　　　年　　月　　日</w:t>
      </w:r>
    </w:p>
    <w:p w:rsidR="00A93700" w:rsidRDefault="00A93700"/>
    <w:p w:rsidR="00A93700" w:rsidRDefault="00A93700">
      <w:pPr>
        <w:jc w:val="right"/>
      </w:pPr>
      <w:r>
        <w:rPr>
          <w:rFonts w:hint="eastAsia"/>
        </w:rPr>
        <w:t>甲　住所　　米沢市金池五丁目</w:t>
      </w:r>
      <w:r>
        <w:t>2-25</w:t>
      </w:r>
      <w:r>
        <w:rPr>
          <w:rFonts w:hint="eastAsia"/>
        </w:rPr>
        <w:t xml:space="preserve">　　　　　　　</w:t>
      </w:r>
    </w:p>
    <w:p w:rsidR="00A93700" w:rsidRDefault="00A93700">
      <w:pPr>
        <w:jc w:val="right"/>
      </w:pPr>
      <w:r>
        <w:rPr>
          <w:rFonts w:hint="eastAsia"/>
        </w:rPr>
        <w:t xml:space="preserve">氏名　　米沢市　　　　　　　　　　　　　　</w:t>
      </w:r>
    </w:p>
    <w:p w:rsidR="00A93700" w:rsidRDefault="008C43EE">
      <w:pPr>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4988560</wp:posOffset>
                </wp:positionH>
                <wp:positionV relativeFrom="paragraph">
                  <wp:posOffset>40640</wp:posOffset>
                </wp:positionV>
                <wp:extent cx="1524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51EA3" id="Rectangle 2" o:spid="_x0000_s1026" style="position:absolute;left:0;text-align:left;margin-left:392.8pt;margin-top:3.2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FdAIAAPoE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" o:allowincell="f" filled="f" strokeweight=".5pt"/>
            </w:pict>
          </mc:Fallback>
        </mc:AlternateContent>
      </w:r>
      <w:r w:rsidR="00A93700">
        <w:rPr>
          <w:rFonts w:hint="eastAsia"/>
        </w:rPr>
        <w:t xml:space="preserve">米沢市長　　　　　　　　　　印　　</w:t>
      </w:r>
    </w:p>
    <w:p w:rsidR="00A93700" w:rsidRDefault="00A93700">
      <w:pPr>
        <w:pStyle w:val="ac"/>
        <w:kinsoku/>
        <w:jc w:val="both"/>
      </w:pPr>
      <w:bookmarkStart w:id="0" w:name="_GoBack"/>
      <w:bookmarkEnd w:id="0"/>
    </w:p>
    <w:p w:rsidR="00A93700" w:rsidRDefault="00A93700"/>
    <w:p w:rsidR="00A93700" w:rsidRDefault="00A93700">
      <w:pPr>
        <w:jc w:val="right"/>
      </w:pPr>
      <w:r>
        <w:rPr>
          <w:rFonts w:hint="eastAsia"/>
        </w:rPr>
        <w:t xml:space="preserve">乙　住所　　　　　　　　　　　　　　　　　　　</w:t>
      </w:r>
    </w:p>
    <w:p w:rsidR="00A93700" w:rsidRDefault="00A93700">
      <w:pPr>
        <w:jc w:val="right"/>
      </w:pPr>
    </w:p>
    <w:p w:rsidR="00A93700" w:rsidRDefault="00A93700">
      <w:pPr>
        <w:jc w:val="right"/>
      </w:pPr>
    </w:p>
    <w:p w:rsidR="00A93700" w:rsidRDefault="008C43EE">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4986655</wp:posOffset>
                </wp:positionH>
                <wp:positionV relativeFrom="paragraph">
                  <wp:posOffset>28575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2DB1A" id="Oval 3" o:spid="_x0000_s1026" style="position:absolute;left:0;text-align:left;margin-left:392.65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" o:allowincell="f" filled="f" strokeweight=".5pt"/>
            </w:pict>
          </mc:Fallback>
        </mc:AlternateContent>
      </w:r>
      <w:r w:rsidR="00A93700">
        <w:rPr>
          <w:rFonts w:hint="eastAsia"/>
        </w:rPr>
        <w:t xml:space="preserve">氏名　　　　　　　　　　　　　　　　印　　</w:t>
      </w:r>
    </w:p>
    <w:sectPr w:rsidR="00A93700">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895" w:rsidRDefault="00F64895" w:rsidP="008E62E8">
      <w:r>
        <w:separator/>
      </w:r>
    </w:p>
  </w:endnote>
  <w:endnote w:type="continuationSeparator" w:id="0">
    <w:p w:rsidR="00F64895" w:rsidRDefault="00F64895" w:rsidP="008E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895" w:rsidRDefault="00F64895" w:rsidP="008E62E8">
      <w:r>
        <w:separator/>
      </w:r>
    </w:p>
  </w:footnote>
  <w:footnote w:type="continuationSeparator" w:id="0">
    <w:p w:rsidR="00F64895" w:rsidRDefault="00F64895" w:rsidP="008E6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00"/>
    <w:rsid w:val="00077F4C"/>
    <w:rsid w:val="004F6C36"/>
    <w:rsid w:val="008C43EE"/>
    <w:rsid w:val="008E62E8"/>
    <w:rsid w:val="00A93700"/>
    <w:rsid w:val="00DA0841"/>
    <w:rsid w:val="00F64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4F8562-3BCD-4017-ADD5-E0AB872F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1"/>
    </w:rPr>
  </w:style>
  <w:style w:type="paragraph" w:styleId="aa">
    <w:name w:val="Note Heading"/>
    <w:basedOn w:val="a"/>
    <w:next w:val="a"/>
    <w:link w:val="ab"/>
    <w:uiPriority w:val="99"/>
    <w:semiHidden/>
    <w:pPr>
      <w:kinsoku w:val="0"/>
      <w:overflowPunct w:val="0"/>
      <w:autoSpaceDE w:val="0"/>
      <w:autoSpaceDN w:val="0"/>
      <w:jc w:val="center"/>
    </w:pPr>
  </w:style>
  <w:style w:type="character" w:customStyle="1" w:styleId="ab">
    <w:name w:val="記 (文字)"/>
    <w:basedOn w:val="a0"/>
    <w:link w:val="aa"/>
    <w:uiPriority w:val="99"/>
    <w:semiHidden/>
    <w:locked/>
    <w:rPr>
      <w:rFonts w:ascii="ＭＳ 明朝" w:cs="Times New Roman"/>
      <w:kern w:val="2"/>
      <w:sz w:val="21"/>
    </w:rPr>
  </w:style>
  <w:style w:type="paragraph" w:styleId="ac">
    <w:name w:val="Closing"/>
    <w:basedOn w:val="a"/>
    <w:next w:val="a"/>
    <w:link w:val="ad"/>
    <w:uiPriority w:val="99"/>
    <w:semiHidden/>
    <w:pPr>
      <w:kinsoku w:val="0"/>
      <w:overflowPunct w:val="0"/>
      <w:autoSpaceDE w:val="0"/>
      <w:autoSpaceDN w:val="0"/>
      <w:jc w:val="right"/>
    </w:pPr>
  </w:style>
  <w:style w:type="character" w:customStyle="1" w:styleId="ad">
    <w:name w:val="結語 (文字)"/>
    <w:basedOn w:val="a0"/>
    <w:link w:val="ac"/>
    <w:uiPriority w:val="99"/>
    <w:semiHidden/>
    <w:locked/>
    <w:rPr>
      <w:rFonts w:ascii="ＭＳ 明朝" w:cs="Times New Roman"/>
      <w:kern w:val="2"/>
      <w:sz w:val="21"/>
    </w:rPr>
  </w:style>
  <w:style w:type="paragraph" w:styleId="ae">
    <w:name w:val="Body Text Indent"/>
    <w:basedOn w:val="a"/>
    <w:link w:val="af"/>
    <w:uiPriority w:val="99"/>
    <w:semiHidden/>
    <w:pPr>
      <w:ind w:left="210"/>
    </w:pPr>
  </w:style>
  <w:style w:type="character" w:customStyle="1" w:styleId="af">
    <w:name w:val="本文インデント (文字)"/>
    <w:basedOn w:val="a0"/>
    <w:link w:val="ae"/>
    <w:uiPriority w:val="99"/>
    <w:semiHidden/>
    <w:locked/>
    <w:rPr>
      <w:rFonts w:ascii="ＭＳ 明朝" w:cs="Times New Roman"/>
      <w:kern w:val="2"/>
      <w:sz w:val="21"/>
    </w:rPr>
  </w:style>
  <w:style w:type="paragraph" w:styleId="af0">
    <w:name w:val="Body Text"/>
    <w:basedOn w:val="a"/>
    <w:link w:val="af1"/>
    <w:uiPriority w:val="99"/>
    <w:semiHidden/>
    <w:pPr>
      <w:spacing w:line="360" w:lineRule="auto"/>
    </w:pPr>
    <w:rPr>
      <w:sz w:val="18"/>
    </w:rPr>
  </w:style>
  <w:style w:type="character" w:customStyle="1" w:styleId="af1">
    <w:name w:val="本文 (文字)"/>
    <w:basedOn w:val="a0"/>
    <w:link w:val="af0"/>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subject/>
  <dc:creator>(株)ぎょうせい</dc:creator>
  <cp:keywords/>
  <dc:description/>
  <cp:lastModifiedBy>阿部 徹</cp:lastModifiedBy>
  <cp:revision>3</cp:revision>
  <cp:lastPrinted>2020-12-10T07:52:00Z</cp:lastPrinted>
  <dcterms:created xsi:type="dcterms:W3CDTF">2021-05-28T04:50:00Z</dcterms:created>
  <dcterms:modified xsi:type="dcterms:W3CDTF">2021-05-28T06:22:00Z</dcterms:modified>
</cp:coreProperties>
</file>