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4CE0" w14:textId="070C64CE" w:rsidR="003B09E0" w:rsidRPr="0039217F" w:rsidRDefault="003B09E0" w:rsidP="005A7237">
      <w:pPr>
        <w:spacing w:line="240" w:lineRule="exact"/>
        <w:rPr>
          <w:rFonts w:ascii="ＭＳ Ｐ明朝" w:eastAsia="ＭＳ Ｐ明朝" w:hAnsi="ＭＳ Ｐ明朝"/>
        </w:rPr>
      </w:pPr>
      <w:r w:rsidRPr="0039217F">
        <w:rPr>
          <w:rFonts w:ascii="ＭＳ Ｐ明朝" w:eastAsia="ＭＳ Ｐ明朝" w:hAnsi="ＭＳ Ｐ明朝" w:hint="eastAsia"/>
        </w:rPr>
        <w:t>様式第3号</w:t>
      </w:r>
      <w:r w:rsidRPr="0039217F">
        <w:rPr>
          <w:rFonts w:ascii="ＭＳ Ｐ明朝" w:eastAsia="ＭＳ Ｐ明朝" w:hAnsi="ＭＳ Ｐ明朝"/>
        </w:rPr>
        <w:t>(</w:t>
      </w:r>
      <w:r w:rsidRPr="0039217F">
        <w:rPr>
          <w:rFonts w:ascii="ＭＳ Ｐ明朝" w:eastAsia="ＭＳ Ｐ明朝" w:hAnsi="ＭＳ Ｐ明朝" w:hint="eastAsia"/>
        </w:rPr>
        <w:t>第12条関係</w:t>
      </w:r>
      <w:r w:rsidRPr="0039217F">
        <w:rPr>
          <w:rFonts w:ascii="ＭＳ Ｐ明朝" w:eastAsia="ＭＳ Ｐ明朝" w:hAnsi="ＭＳ Ｐ明朝"/>
        </w:rPr>
        <w:t>)</w:t>
      </w:r>
      <w:r w:rsidR="00757332" w:rsidRPr="0039217F">
        <w:rPr>
          <w:rFonts w:ascii="ＭＳ Ｐ明朝" w:eastAsia="ＭＳ Ｐ明朝" w:hAnsi="ＭＳ Ｐ明朝" w:hint="eastAsia"/>
        </w:rPr>
        <w:t xml:space="preserve">　　</w:t>
      </w:r>
      <w:r w:rsidR="0039217F">
        <w:rPr>
          <w:rFonts w:ascii="ＭＳ Ｐ明朝" w:eastAsia="ＭＳ Ｐ明朝" w:hAnsi="ＭＳ Ｐ明朝" w:hint="eastAsia"/>
        </w:rPr>
        <w:t xml:space="preserve">　　　　　　　　　　　　　</w:t>
      </w:r>
      <w:r w:rsidR="00757332" w:rsidRPr="0039217F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="00037691" w:rsidRPr="0039217F">
        <w:rPr>
          <w:rFonts w:ascii="ＭＳ Ｐ明朝" w:eastAsia="ＭＳ Ｐ明朝" w:hAnsi="ＭＳ Ｐ明朝" w:hint="eastAsia"/>
        </w:rPr>
        <w:t xml:space="preserve"> </w:t>
      </w:r>
      <w:r w:rsidR="00757332" w:rsidRPr="0039217F">
        <w:rPr>
          <w:rFonts w:ascii="ＭＳ Ｐ明朝" w:eastAsia="ＭＳ Ｐ明朝" w:hAnsi="ＭＳ Ｐ明朝"/>
        </w:rPr>
        <w:tab/>
        <w:t>(</w:t>
      </w:r>
      <w:r w:rsidR="00757332" w:rsidRPr="0039217F">
        <w:rPr>
          <w:rFonts w:ascii="ＭＳ Ｐ明朝" w:eastAsia="ＭＳ Ｐ明朝" w:hAnsi="ＭＳ Ｐ明朝" w:hint="eastAsia"/>
        </w:rPr>
        <w:t>日本工業規格A</w:t>
      </w:r>
      <w:r w:rsidR="00757332" w:rsidRPr="0039217F">
        <w:rPr>
          <w:rFonts w:ascii="ＭＳ Ｐ明朝" w:eastAsia="ＭＳ Ｐ明朝" w:hAnsi="ＭＳ Ｐ明朝"/>
        </w:rPr>
        <w:t>4)</w:t>
      </w:r>
    </w:p>
    <w:p w14:paraId="4B13FBAD" w14:textId="77777777" w:rsidR="003B09E0" w:rsidRDefault="003B09E0" w:rsidP="005A7237">
      <w:pPr>
        <w:spacing w:line="240" w:lineRule="exact"/>
        <w:jc w:val="left"/>
      </w:pPr>
    </w:p>
    <w:p w14:paraId="58AAEE91" w14:textId="77777777" w:rsidR="003B09E0" w:rsidRPr="00B65B6B" w:rsidRDefault="00284112" w:rsidP="005A7237">
      <w:pPr>
        <w:spacing w:line="280" w:lineRule="exact"/>
        <w:jc w:val="right"/>
        <w:rPr>
          <w:sz w:val="22"/>
          <w:szCs w:val="22"/>
        </w:rPr>
      </w:pPr>
      <w:r w:rsidRPr="00B65B6B">
        <w:rPr>
          <w:rFonts w:hint="eastAsia"/>
          <w:sz w:val="22"/>
          <w:szCs w:val="22"/>
        </w:rPr>
        <w:t>令和</w:t>
      </w:r>
      <w:r w:rsidR="00B65B6B" w:rsidRPr="00B65B6B">
        <w:rPr>
          <w:rFonts w:hint="eastAsia"/>
          <w:b/>
          <w:color w:val="FF0000"/>
          <w:sz w:val="22"/>
          <w:szCs w:val="22"/>
        </w:rPr>
        <w:t xml:space="preserve"> </w:t>
      </w:r>
      <w:r w:rsidR="00757332">
        <w:rPr>
          <w:rFonts w:hint="eastAsia"/>
          <w:b/>
          <w:color w:val="FF0000"/>
          <w:sz w:val="22"/>
          <w:szCs w:val="22"/>
        </w:rPr>
        <w:t xml:space="preserve">　</w:t>
      </w:r>
      <w:r w:rsidR="00B65B6B" w:rsidRPr="00B65B6B">
        <w:rPr>
          <w:rFonts w:hint="eastAsia"/>
          <w:b/>
          <w:color w:val="FF0000"/>
          <w:sz w:val="22"/>
          <w:szCs w:val="22"/>
        </w:rPr>
        <w:t xml:space="preserve"> </w:t>
      </w:r>
      <w:r w:rsidR="003B09E0" w:rsidRPr="00B65B6B">
        <w:rPr>
          <w:rFonts w:hint="eastAsia"/>
          <w:sz w:val="22"/>
          <w:szCs w:val="22"/>
        </w:rPr>
        <w:t>年</w:t>
      </w:r>
      <w:r w:rsidR="00757332">
        <w:rPr>
          <w:rFonts w:hint="eastAsia"/>
          <w:sz w:val="22"/>
          <w:szCs w:val="22"/>
        </w:rPr>
        <w:t xml:space="preserve">　　</w:t>
      </w:r>
      <w:r w:rsidR="003B09E0" w:rsidRPr="00B65B6B">
        <w:rPr>
          <w:rFonts w:hint="eastAsia"/>
          <w:sz w:val="22"/>
          <w:szCs w:val="22"/>
        </w:rPr>
        <w:t>月</w:t>
      </w:r>
      <w:r w:rsidR="00757332">
        <w:rPr>
          <w:rFonts w:hint="eastAsia"/>
          <w:sz w:val="22"/>
          <w:szCs w:val="22"/>
        </w:rPr>
        <w:t xml:space="preserve">　　</w:t>
      </w:r>
      <w:r w:rsidR="003B09E0" w:rsidRPr="00B65B6B">
        <w:rPr>
          <w:rFonts w:hint="eastAsia"/>
          <w:sz w:val="22"/>
          <w:szCs w:val="22"/>
        </w:rPr>
        <w:t>日</w:t>
      </w:r>
    </w:p>
    <w:p w14:paraId="308F1EE6" w14:textId="77777777" w:rsidR="002459C3" w:rsidRPr="00B65B6B" w:rsidRDefault="002459C3" w:rsidP="005A7237">
      <w:pPr>
        <w:spacing w:line="240" w:lineRule="exact"/>
        <w:jc w:val="right"/>
        <w:rPr>
          <w:sz w:val="22"/>
          <w:szCs w:val="22"/>
        </w:rPr>
      </w:pPr>
    </w:p>
    <w:p w14:paraId="7DA11872" w14:textId="493B54E4" w:rsidR="002459C3" w:rsidRPr="00B65B6B" w:rsidRDefault="003B09E0" w:rsidP="00757332">
      <w:pPr>
        <w:ind w:firstLine="210"/>
        <w:rPr>
          <w:sz w:val="22"/>
          <w:szCs w:val="22"/>
        </w:rPr>
      </w:pPr>
      <w:r w:rsidRPr="00B65B6B">
        <w:rPr>
          <w:rFonts w:hint="eastAsia"/>
          <w:sz w:val="22"/>
          <w:szCs w:val="22"/>
        </w:rPr>
        <w:t xml:space="preserve">　米沢市長　</w:t>
      </w:r>
      <w:r w:rsidR="00C5587E" w:rsidRPr="005A7237">
        <w:rPr>
          <w:rFonts w:hint="eastAsia"/>
          <w:spacing w:val="18"/>
          <w:kern w:val="0"/>
          <w:sz w:val="22"/>
          <w:szCs w:val="22"/>
          <w:fitText w:val="1134" w:id="-745257216"/>
        </w:rPr>
        <w:t>近藤</w:t>
      </w:r>
      <w:bookmarkStart w:id="0" w:name="_GoBack"/>
      <w:bookmarkEnd w:id="0"/>
      <w:r w:rsidR="00C5587E" w:rsidRPr="005A7237">
        <w:rPr>
          <w:rFonts w:hint="eastAsia"/>
          <w:spacing w:val="18"/>
          <w:kern w:val="0"/>
          <w:sz w:val="22"/>
          <w:szCs w:val="22"/>
          <w:fitText w:val="1134" w:id="-745257216"/>
        </w:rPr>
        <w:t xml:space="preserve"> 洋</w:t>
      </w:r>
      <w:r w:rsidR="00C5587E" w:rsidRPr="005A7237">
        <w:rPr>
          <w:rFonts w:hint="eastAsia"/>
          <w:kern w:val="0"/>
          <w:sz w:val="22"/>
          <w:szCs w:val="22"/>
          <w:fitText w:val="1134" w:id="-745257216"/>
        </w:rPr>
        <w:t>介</w:t>
      </w:r>
      <w:r w:rsidRPr="00B65B6B">
        <w:rPr>
          <w:rFonts w:hint="eastAsia"/>
          <w:sz w:val="22"/>
          <w:szCs w:val="22"/>
        </w:rPr>
        <w:t xml:space="preserve">　様</w:t>
      </w:r>
    </w:p>
    <w:p w14:paraId="2833C4C7" w14:textId="77777777" w:rsidR="002459C3" w:rsidRPr="00B65B6B" w:rsidRDefault="00C0633E" w:rsidP="00757332">
      <w:pPr>
        <w:ind w:right="2691"/>
        <w:jc w:val="right"/>
        <w:rPr>
          <w:sz w:val="22"/>
          <w:szCs w:val="22"/>
        </w:rPr>
      </w:pPr>
      <w:r w:rsidRPr="00B65B6B">
        <w:rPr>
          <w:rFonts w:hint="eastAsia"/>
          <w:spacing w:val="26"/>
          <w:sz w:val="22"/>
          <w:szCs w:val="22"/>
        </w:rPr>
        <w:t>申請人</w:t>
      </w:r>
    </w:p>
    <w:p w14:paraId="6510C767" w14:textId="77777777" w:rsidR="004B5575" w:rsidRDefault="004B5575" w:rsidP="00DE15E9">
      <w:pPr>
        <w:spacing w:line="320" w:lineRule="exact"/>
        <w:jc w:val="left"/>
        <w:rPr>
          <w:sz w:val="22"/>
          <w:szCs w:val="22"/>
        </w:rPr>
      </w:pPr>
    </w:p>
    <w:p w14:paraId="4FBEB4B3" w14:textId="77777777" w:rsidR="00757332" w:rsidRPr="00B65B6B" w:rsidRDefault="00757332" w:rsidP="00DE15E9">
      <w:pPr>
        <w:spacing w:line="320" w:lineRule="exact"/>
        <w:jc w:val="left"/>
        <w:rPr>
          <w:sz w:val="22"/>
          <w:szCs w:val="22"/>
        </w:rPr>
      </w:pPr>
    </w:p>
    <w:p w14:paraId="622721A6" w14:textId="77777777" w:rsidR="004B5575" w:rsidRPr="00B65B6B" w:rsidRDefault="00F075EE" w:rsidP="00C0633E">
      <w:pPr>
        <w:ind w:firstLineChars="300" w:firstLine="663"/>
        <w:rPr>
          <w:b/>
          <w:sz w:val="22"/>
          <w:szCs w:val="22"/>
        </w:rPr>
      </w:pPr>
      <w:r w:rsidRPr="00B65B6B">
        <w:rPr>
          <w:rFonts w:hint="eastAsia"/>
          <w:b/>
          <w:sz w:val="22"/>
          <w:szCs w:val="22"/>
        </w:rPr>
        <w:t>令和</w:t>
      </w:r>
      <w:r w:rsidR="00B65B6B" w:rsidRPr="00B65B6B">
        <w:rPr>
          <w:rFonts w:hint="eastAsia"/>
          <w:b/>
          <w:sz w:val="22"/>
          <w:szCs w:val="22"/>
        </w:rPr>
        <w:t xml:space="preserve"> </w:t>
      </w:r>
      <w:r w:rsidR="00757332">
        <w:rPr>
          <w:rFonts w:hint="eastAsia"/>
          <w:b/>
          <w:color w:val="FF0000"/>
          <w:sz w:val="22"/>
          <w:szCs w:val="22"/>
        </w:rPr>
        <w:t xml:space="preserve">　</w:t>
      </w:r>
      <w:r w:rsidR="00B65B6B" w:rsidRPr="00B65B6B">
        <w:rPr>
          <w:rFonts w:hint="eastAsia"/>
          <w:b/>
          <w:color w:val="FF0000"/>
          <w:sz w:val="22"/>
          <w:szCs w:val="22"/>
        </w:rPr>
        <w:t xml:space="preserve"> </w:t>
      </w:r>
      <w:r w:rsidR="004B5575" w:rsidRPr="00B65B6B">
        <w:rPr>
          <w:rFonts w:hint="eastAsia"/>
          <w:b/>
          <w:sz w:val="22"/>
          <w:szCs w:val="22"/>
        </w:rPr>
        <w:t>年度</w:t>
      </w:r>
      <w:r w:rsidR="00284112" w:rsidRPr="00B65B6B">
        <w:rPr>
          <w:rFonts w:hint="eastAsia"/>
          <w:b/>
          <w:sz w:val="22"/>
          <w:szCs w:val="22"/>
        </w:rPr>
        <w:t xml:space="preserve"> </w:t>
      </w:r>
      <w:r w:rsidR="00C93754" w:rsidRPr="00B65B6B">
        <w:rPr>
          <w:rFonts w:hint="eastAsia"/>
          <w:b/>
          <w:sz w:val="22"/>
          <w:szCs w:val="22"/>
        </w:rPr>
        <w:t>米沢市地産木材使用住宅等建築奨励事業</w:t>
      </w:r>
      <w:r w:rsidR="00571CEB" w:rsidRPr="00B65B6B">
        <w:rPr>
          <w:rFonts w:hint="eastAsia"/>
          <w:b/>
          <w:sz w:val="22"/>
          <w:szCs w:val="22"/>
        </w:rPr>
        <w:t>費</w:t>
      </w:r>
      <w:r w:rsidR="00C93754" w:rsidRPr="00B65B6B">
        <w:rPr>
          <w:rFonts w:hint="eastAsia"/>
          <w:b/>
          <w:sz w:val="22"/>
          <w:szCs w:val="22"/>
        </w:rPr>
        <w:t>補助金</w:t>
      </w:r>
      <w:r w:rsidR="004B5575" w:rsidRPr="00B65B6B">
        <w:rPr>
          <w:rFonts w:hint="eastAsia"/>
          <w:b/>
          <w:sz w:val="22"/>
          <w:szCs w:val="22"/>
        </w:rPr>
        <w:t>に係る事業実績報告書</w:t>
      </w:r>
    </w:p>
    <w:p w14:paraId="273358B0" w14:textId="77777777" w:rsidR="004B5575" w:rsidRPr="00B65B6B" w:rsidRDefault="004B5575">
      <w:pPr>
        <w:textAlignment w:val="auto"/>
        <w:rPr>
          <w:sz w:val="22"/>
          <w:szCs w:val="22"/>
        </w:rPr>
      </w:pPr>
    </w:p>
    <w:p w14:paraId="77DE2D5A" w14:textId="51045934" w:rsidR="004B5575" w:rsidRPr="00B65B6B" w:rsidRDefault="004B5575" w:rsidP="00363264">
      <w:pPr>
        <w:pStyle w:val="01"/>
        <w:snapToGrid w:val="0"/>
        <w:ind w:firstLine="216"/>
        <w:rPr>
          <w:sz w:val="22"/>
          <w:szCs w:val="22"/>
        </w:rPr>
      </w:pPr>
      <w:r w:rsidRPr="00B65B6B">
        <w:rPr>
          <w:rFonts w:hint="eastAsia"/>
          <w:sz w:val="22"/>
          <w:szCs w:val="22"/>
        </w:rPr>
        <w:t>標記について、補助金等交付決定通知書</w:t>
      </w:r>
      <w:r w:rsidR="00B65B6B">
        <w:rPr>
          <w:rFonts w:hint="eastAsia"/>
          <w:sz w:val="22"/>
          <w:szCs w:val="22"/>
        </w:rPr>
        <w:t>森農</w:t>
      </w:r>
      <w:r w:rsidRPr="00B65B6B">
        <w:rPr>
          <w:rFonts w:hint="eastAsia"/>
          <w:sz w:val="22"/>
          <w:szCs w:val="22"/>
        </w:rPr>
        <w:t>第</w:t>
      </w:r>
      <w:r w:rsidR="00757332">
        <w:rPr>
          <w:rFonts w:hint="eastAsia"/>
          <w:sz w:val="22"/>
          <w:szCs w:val="22"/>
        </w:rPr>
        <w:t xml:space="preserve">　　　　</w:t>
      </w:r>
      <w:r w:rsidRPr="00B65B6B">
        <w:rPr>
          <w:rFonts w:hint="eastAsia"/>
          <w:sz w:val="22"/>
          <w:szCs w:val="22"/>
        </w:rPr>
        <w:t>号事業実績報告を下記のとおり提出いたします。</w:t>
      </w:r>
    </w:p>
    <w:p w14:paraId="1A4825A6" w14:textId="77777777" w:rsidR="004B5575" w:rsidRPr="00B65B6B" w:rsidRDefault="004B5575" w:rsidP="005A7237">
      <w:pPr>
        <w:spacing w:line="280" w:lineRule="exact"/>
        <w:jc w:val="center"/>
        <w:rPr>
          <w:sz w:val="22"/>
          <w:szCs w:val="22"/>
        </w:rPr>
      </w:pPr>
      <w:r w:rsidRPr="00B65B6B">
        <w:rPr>
          <w:rFonts w:hint="eastAsia"/>
          <w:sz w:val="22"/>
          <w:szCs w:val="22"/>
        </w:rPr>
        <w:t>記</w:t>
      </w:r>
    </w:p>
    <w:p w14:paraId="5CD91065" w14:textId="77777777" w:rsidR="004B5575" w:rsidRPr="00B65B6B" w:rsidRDefault="004B5575" w:rsidP="005A7237">
      <w:pPr>
        <w:spacing w:line="280" w:lineRule="exact"/>
        <w:jc w:val="center"/>
        <w:rPr>
          <w:sz w:val="22"/>
          <w:szCs w:val="22"/>
        </w:rPr>
      </w:pPr>
    </w:p>
    <w:p w14:paraId="0E56CA49" w14:textId="5DB4737B" w:rsidR="004B5575" w:rsidRDefault="0039217F" w:rsidP="004614A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4614AE" w:rsidRPr="00B65B6B">
        <w:rPr>
          <w:rFonts w:hint="eastAsia"/>
          <w:sz w:val="22"/>
          <w:szCs w:val="22"/>
        </w:rPr>
        <w:t xml:space="preserve">　</w:t>
      </w:r>
      <w:r w:rsidR="004B5575" w:rsidRPr="00B65B6B">
        <w:rPr>
          <w:rFonts w:hint="eastAsia"/>
          <w:sz w:val="22"/>
          <w:szCs w:val="22"/>
        </w:rPr>
        <w:t>事業の成果概要</w:t>
      </w:r>
    </w:p>
    <w:p w14:paraId="6EBF12E4" w14:textId="3CD9BBB2" w:rsidR="00363264" w:rsidRPr="00B65B6B" w:rsidRDefault="00363264" w:rsidP="00363264">
      <w:pPr>
        <w:ind w:firstLineChars="322" w:firstLine="708"/>
        <w:rPr>
          <w:sz w:val="22"/>
          <w:szCs w:val="22"/>
        </w:rPr>
      </w:pPr>
    </w:p>
    <w:p w14:paraId="329B12F6" w14:textId="7885BE79" w:rsidR="00945EA9" w:rsidRDefault="00945EA9" w:rsidP="003B09E0">
      <w:pPr>
        <w:ind w:left="210" w:firstLineChars="100" w:firstLine="221"/>
        <w:rPr>
          <w:b/>
          <w:color w:val="FF0000"/>
          <w:sz w:val="22"/>
          <w:szCs w:val="22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141"/>
        <w:gridCol w:w="1134"/>
        <w:gridCol w:w="426"/>
        <w:gridCol w:w="141"/>
        <w:gridCol w:w="1276"/>
        <w:gridCol w:w="567"/>
        <w:gridCol w:w="1276"/>
        <w:gridCol w:w="567"/>
      </w:tblGrid>
      <w:tr w:rsidR="00363264" w:rsidRPr="006569CA" w14:paraId="095ECFC7" w14:textId="77777777" w:rsidTr="00353FF7">
        <w:trPr>
          <w:trHeight w:val="525"/>
        </w:trPr>
        <w:tc>
          <w:tcPr>
            <w:tcW w:w="1843" w:type="dxa"/>
            <w:vAlign w:val="center"/>
          </w:tcPr>
          <w:p w14:paraId="3F27D8F7" w14:textId="77777777" w:rsidR="00363264" w:rsidRPr="00481663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816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建築地等の所在</w:t>
            </w:r>
          </w:p>
        </w:tc>
        <w:tc>
          <w:tcPr>
            <w:tcW w:w="7796" w:type="dxa"/>
            <w:gridSpan w:val="9"/>
            <w:vAlign w:val="center"/>
          </w:tcPr>
          <w:p w14:paraId="76BB454F" w14:textId="56678DB6" w:rsidR="00363264" w:rsidRPr="00363264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ind w:firstLine="240"/>
              <w:jc w:val="left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363264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米沢市 </w:t>
            </w:r>
          </w:p>
        </w:tc>
      </w:tr>
      <w:tr w:rsidR="00416344" w:rsidRPr="006569CA" w14:paraId="24EB26BA" w14:textId="77777777" w:rsidTr="00353FF7">
        <w:trPr>
          <w:trHeight w:val="385"/>
        </w:trPr>
        <w:tc>
          <w:tcPr>
            <w:tcW w:w="1843" w:type="dxa"/>
            <w:vMerge w:val="restart"/>
            <w:vAlign w:val="center"/>
          </w:tcPr>
          <w:p w14:paraId="1555C450" w14:textId="77777777" w:rsidR="00416344" w:rsidRPr="006569CA" w:rsidRDefault="0041634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center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569CA">
              <w:rPr>
                <w:rFonts w:cs="ＭＳ Ｐゴシック" w:hint="eastAsia"/>
                <w:kern w:val="0"/>
                <w:sz w:val="22"/>
                <w:szCs w:val="22"/>
              </w:rPr>
              <w:t>構造材等使用量</w:t>
            </w:r>
          </w:p>
          <w:p w14:paraId="1658DB53" w14:textId="77777777" w:rsidR="00416344" w:rsidRPr="006569CA" w:rsidRDefault="0041634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center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569CA">
              <w:rPr>
                <w:rFonts w:cs="ＭＳ Ｐゴシック" w:hint="eastAsia"/>
                <w:kern w:val="0"/>
                <w:sz w:val="22"/>
                <w:szCs w:val="22"/>
              </w:rPr>
              <w:t>及び費用</w:t>
            </w:r>
          </w:p>
          <w:p w14:paraId="69E2C3B6" w14:textId="77777777" w:rsidR="00416344" w:rsidRPr="006569CA" w:rsidRDefault="0041634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center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569CA">
              <w:rPr>
                <w:rFonts w:ascii="ＭＳ Ｐ明朝" w:eastAsia="ＭＳ Ｐ明朝" w:hAnsi="ＭＳ Ｐ明朝" w:cs="ＭＳ Ｐゴシック"/>
                <w:kern w:val="0"/>
                <w:sz w:val="20"/>
              </w:rPr>
              <w:t>(</w:t>
            </w:r>
            <w:r w:rsidRPr="006569CA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消費税含まず</w:t>
            </w:r>
            <w:r w:rsidRPr="006569CA">
              <w:rPr>
                <w:rFonts w:ascii="ＭＳ Ｐ明朝" w:eastAsia="ＭＳ Ｐ明朝" w:hAnsi="ＭＳ Ｐ明朝" w:cs="ＭＳ Ｐゴシック"/>
                <w:kern w:val="0"/>
                <w:sz w:val="20"/>
              </w:rPr>
              <w:t>)</w:t>
            </w:r>
          </w:p>
        </w:tc>
        <w:tc>
          <w:tcPr>
            <w:tcW w:w="2409" w:type="dxa"/>
            <w:gridSpan w:val="2"/>
            <w:tcBorders>
              <w:bottom w:val="nil"/>
            </w:tcBorders>
            <w:vAlign w:val="center"/>
          </w:tcPr>
          <w:p w14:paraId="3B7AFEAD" w14:textId="77777777" w:rsidR="00416344" w:rsidRPr="006569CA" w:rsidRDefault="00416344" w:rsidP="00353FF7">
            <w:pPr>
              <w:wordWrap/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①</w:t>
            </w:r>
            <w:r w:rsidRPr="006569CA">
              <w:rPr>
                <w:rFonts w:hAnsi="ＭＳ 明朝" w:cs="ＭＳ Ｐゴシック" w:hint="eastAsia"/>
                <w:kern w:val="0"/>
                <w:sz w:val="22"/>
                <w:szCs w:val="22"/>
              </w:rPr>
              <w:t>米沢市産材</w:t>
            </w:r>
          </w:p>
        </w:tc>
        <w:tc>
          <w:tcPr>
            <w:tcW w:w="2977" w:type="dxa"/>
            <w:gridSpan w:val="4"/>
            <w:tcBorders>
              <w:bottom w:val="dotted" w:sz="4" w:space="0" w:color="auto"/>
            </w:tcBorders>
            <w:vAlign w:val="center"/>
          </w:tcPr>
          <w:p w14:paraId="7888F95A" w14:textId="77777777" w:rsidR="00416344" w:rsidRPr="006569CA" w:rsidRDefault="0041634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280" w:lineRule="exact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②</w:t>
            </w:r>
            <w:r w:rsidRPr="006569CA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14:paraId="39D2EEFA" w14:textId="77777777" w:rsidR="00416344" w:rsidRPr="006569CA" w:rsidRDefault="0041634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280" w:lineRule="exact"/>
              <w:jc w:val="center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569CA">
              <w:rPr>
                <w:rFonts w:hAnsi="ＭＳ 明朝" w:cs="ＭＳ Ｐゴシック" w:hint="eastAsia"/>
                <w:kern w:val="0"/>
                <w:sz w:val="22"/>
                <w:szCs w:val="22"/>
              </w:rPr>
              <w:t>合　計</w:t>
            </w:r>
          </w:p>
          <w:p w14:paraId="6C26BB45" w14:textId="77777777" w:rsidR="00416344" w:rsidRPr="006569CA" w:rsidRDefault="0041634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280" w:lineRule="exact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569CA">
              <w:rPr>
                <w:rFonts w:hAnsi="ＭＳ 明朝" w:cs="ＭＳ Ｐゴシック" w:hint="eastAsia"/>
                <w:kern w:val="0"/>
                <w:sz w:val="22"/>
                <w:szCs w:val="22"/>
              </w:rPr>
              <w:t>（①＋②）</w:t>
            </w:r>
          </w:p>
        </w:tc>
      </w:tr>
      <w:tr w:rsidR="00416344" w:rsidRPr="006569CA" w14:paraId="149C59FC" w14:textId="77777777" w:rsidTr="00416344">
        <w:trPr>
          <w:trHeight w:val="608"/>
        </w:trPr>
        <w:tc>
          <w:tcPr>
            <w:tcW w:w="1843" w:type="dxa"/>
            <w:vMerge/>
            <w:vAlign w:val="center"/>
          </w:tcPr>
          <w:p w14:paraId="6C396D55" w14:textId="77777777" w:rsidR="00416344" w:rsidRPr="006569CA" w:rsidRDefault="00416344" w:rsidP="0041634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center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01127BE2" w14:textId="77777777" w:rsidR="00416344" w:rsidRPr="00856F3F" w:rsidRDefault="00416344" w:rsidP="00893F5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240" w:lineRule="exact"/>
              <w:ind w:leftChars="-52" w:left="-15" w:hangingChars="45" w:hanging="94"/>
              <w:jc w:val="center"/>
              <w:textAlignment w:val="auto"/>
              <w:rPr>
                <w:rFonts w:cs="ＭＳ Ｐゴシック"/>
                <w:kern w:val="0"/>
                <w:szCs w:val="21"/>
              </w:rPr>
            </w:pPr>
            <w:r w:rsidRPr="00856F3F">
              <w:rPr>
                <w:rFonts w:cs="ＭＳ Ｐゴシック" w:hint="eastAsia"/>
                <w:kern w:val="0"/>
                <w:szCs w:val="21"/>
              </w:rPr>
              <w:t>※補助要件</w:t>
            </w:r>
          </w:p>
          <w:p w14:paraId="3D2749CB" w14:textId="77777777" w:rsidR="00416344" w:rsidRPr="00856F3F" w:rsidRDefault="00416344" w:rsidP="00893F5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200" w:lineRule="exact"/>
              <w:ind w:leftChars="-52" w:left="-28" w:hangingChars="45" w:hanging="81"/>
              <w:jc w:val="center"/>
              <w:textAlignment w:val="auto"/>
              <w:rPr>
                <w:rFonts w:cs="ＭＳ Ｐゴシック"/>
                <w:kern w:val="0"/>
                <w:sz w:val="18"/>
                <w:szCs w:val="18"/>
              </w:rPr>
            </w:pPr>
            <w:r w:rsidRPr="00856F3F">
              <w:rPr>
                <w:rFonts w:cs="ＭＳ Ｐゴシック" w:hint="eastAsia"/>
                <w:kern w:val="0"/>
                <w:sz w:val="18"/>
                <w:szCs w:val="18"/>
              </w:rPr>
              <w:t>３㎥以上使用</w:t>
            </w:r>
          </w:p>
          <w:p w14:paraId="70EAA1E7" w14:textId="2746CF89" w:rsidR="00416344" w:rsidRPr="006569CA" w:rsidRDefault="00416344" w:rsidP="00893F5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200" w:lineRule="exact"/>
              <w:ind w:leftChars="-52" w:left="-28" w:hangingChars="45" w:hanging="81"/>
              <w:jc w:val="center"/>
              <w:textAlignment w:val="auto"/>
              <w:rPr>
                <w:rFonts w:cs="ＭＳ Ｐゴシック"/>
                <w:kern w:val="0"/>
                <w:szCs w:val="21"/>
              </w:rPr>
            </w:pPr>
            <w:r w:rsidRPr="00856F3F">
              <w:rPr>
                <w:rFonts w:cs="ＭＳ Ｐゴシック" w:hint="eastAsia"/>
                <w:kern w:val="0"/>
                <w:sz w:val="18"/>
                <w:szCs w:val="18"/>
              </w:rPr>
              <w:t>費用２０万円以上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5209BC" w14:textId="77777777" w:rsidR="00416344" w:rsidRPr="00681564" w:rsidRDefault="00416344" w:rsidP="0041634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20" w:lineRule="exact"/>
              <w:jc w:val="center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81564">
              <w:rPr>
                <w:rFonts w:hAnsi="ＭＳ 明朝" w:cs="ＭＳ Ｐゴシック" w:hint="eastAsia"/>
                <w:kern w:val="0"/>
                <w:sz w:val="22"/>
                <w:szCs w:val="22"/>
              </w:rPr>
              <w:t>山形県産材</w:t>
            </w:r>
          </w:p>
          <w:p w14:paraId="0A4C6404" w14:textId="56AA4AE1" w:rsidR="00416344" w:rsidRPr="00681564" w:rsidRDefault="00416344" w:rsidP="0041634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20" w:lineRule="exact"/>
              <w:jc w:val="center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81564">
              <w:rPr>
                <w:rFonts w:cs="ＭＳ Ｐゴシック" w:hint="eastAsia"/>
                <w:kern w:val="0"/>
                <w:sz w:val="22"/>
                <w:szCs w:val="22"/>
              </w:rPr>
              <w:t>(</w:t>
            </w:r>
            <w:r>
              <w:rPr>
                <w:rFonts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681564">
              <w:rPr>
                <w:rFonts w:cs="ＭＳ Ｐゴシック" w:hint="eastAsia"/>
                <w:kern w:val="0"/>
                <w:sz w:val="22"/>
                <w:szCs w:val="22"/>
              </w:rPr>
              <w:t>産)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A5A487" w14:textId="77777777" w:rsidR="00416344" w:rsidRPr="00681564" w:rsidRDefault="00416344" w:rsidP="0041634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20" w:lineRule="exact"/>
              <w:jc w:val="center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81564">
              <w:rPr>
                <w:rFonts w:hAnsi="ＭＳ 明朝" w:cs="ＭＳ Ｐゴシック" w:hint="eastAsia"/>
                <w:kern w:val="0"/>
                <w:sz w:val="22"/>
                <w:szCs w:val="22"/>
              </w:rPr>
              <w:t>そ</w:t>
            </w:r>
            <w:r w:rsidRPr="00681564">
              <w:rPr>
                <w:rFonts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681564">
              <w:rPr>
                <w:rFonts w:hAnsi="ＭＳ 明朝" w:cs="ＭＳ Ｐゴシック" w:hint="eastAsia"/>
                <w:kern w:val="0"/>
                <w:sz w:val="22"/>
                <w:szCs w:val="22"/>
              </w:rPr>
              <w:t>の</w:t>
            </w:r>
            <w:r w:rsidRPr="00681564">
              <w:rPr>
                <w:rFonts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681564">
              <w:rPr>
                <w:rFonts w:hAnsi="ＭＳ 明朝" w:cs="ＭＳ Ｐゴシック" w:hint="eastAsia"/>
                <w:kern w:val="0"/>
                <w:sz w:val="22"/>
                <w:szCs w:val="22"/>
              </w:rPr>
              <w:t>他</w:t>
            </w:r>
          </w:p>
          <w:p w14:paraId="00A595EE" w14:textId="7C0E305E" w:rsidR="00416344" w:rsidRPr="00363264" w:rsidRDefault="00416344" w:rsidP="0041634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20" w:lineRule="exact"/>
              <w:jc w:val="distribute"/>
              <w:textAlignment w:val="auto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63264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(</w:t>
            </w:r>
            <w:r w:rsidRPr="0036326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産</w:t>
            </w:r>
            <w:r w:rsidRPr="00363264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14:paraId="6B75787E" w14:textId="77777777" w:rsidR="00416344" w:rsidRPr="006569CA" w:rsidRDefault="00416344" w:rsidP="0041634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416344" w:rsidRPr="006569CA" w14:paraId="2CB90B73" w14:textId="77777777" w:rsidTr="00353FF7">
        <w:trPr>
          <w:trHeight w:val="345"/>
        </w:trPr>
        <w:tc>
          <w:tcPr>
            <w:tcW w:w="1843" w:type="dxa"/>
            <w:vMerge/>
            <w:vAlign w:val="center"/>
          </w:tcPr>
          <w:p w14:paraId="4D34E041" w14:textId="77777777" w:rsidR="00416344" w:rsidRPr="006569CA" w:rsidRDefault="0041634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distribute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dotted" w:sz="4" w:space="0" w:color="auto"/>
            </w:tcBorders>
            <w:vAlign w:val="center"/>
          </w:tcPr>
          <w:p w14:paraId="008BF0F0" w14:textId="36024C96" w:rsidR="00416344" w:rsidRPr="006569CA" w:rsidRDefault="0041634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cs="ＭＳ Ｐゴシック"/>
                <w:kern w:val="0"/>
                <w:szCs w:val="21"/>
              </w:rPr>
            </w:pPr>
            <w:r w:rsidRPr="0004612F">
              <w:rPr>
                <w:rFonts w:hAnsi="ＭＳ 明朝" w:cs="ＭＳ Ｐゴシック" w:hint="eastAsia"/>
                <w:kern w:val="0"/>
                <w:sz w:val="22"/>
                <w:szCs w:val="22"/>
              </w:rPr>
              <w:t>㎥</w:t>
            </w:r>
          </w:p>
        </w:tc>
        <w:tc>
          <w:tcPr>
            <w:tcW w:w="156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3A6DA11" w14:textId="1140F607" w:rsidR="00416344" w:rsidRPr="006569CA" w:rsidRDefault="00416344" w:rsidP="00353FF7">
            <w:pPr>
              <w:wordWrap/>
              <w:overflowPunct/>
              <w:autoSpaceDE/>
              <w:autoSpaceDN/>
              <w:adjustRightInd/>
              <w:spacing w:line="360" w:lineRule="exact"/>
              <w:jc w:val="right"/>
              <w:textAlignment w:val="auto"/>
              <w:rPr>
                <w:rFonts w:ascii="Century"/>
                <w:szCs w:val="21"/>
              </w:rPr>
            </w:pPr>
            <w:r w:rsidRPr="0004612F">
              <w:rPr>
                <w:rFonts w:hAnsi="ＭＳ 明朝" w:cs="ＭＳ Ｐゴシック" w:hint="eastAsia"/>
                <w:kern w:val="0"/>
                <w:sz w:val="22"/>
                <w:szCs w:val="22"/>
              </w:rPr>
              <w:t>㎥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3087E78" w14:textId="042B34BA" w:rsidR="00416344" w:rsidRPr="006569CA" w:rsidRDefault="00416344" w:rsidP="00353FF7">
            <w:pPr>
              <w:wordWrap/>
              <w:overflowPunct/>
              <w:autoSpaceDE/>
              <w:autoSpaceDN/>
              <w:adjustRightInd/>
              <w:spacing w:line="360" w:lineRule="exact"/>
              <w:jc w:val="right"/>
              <w:textAlignment w:val="auto"/>
              <w:rPr>
                <w:rFonts w:ascii="Century"/>
                <w:szCs w:val="21"/>
              </w:rPr>
            </w:pPr>
            <w:r w:rsidRPr="0004612F">
              <w:rPr>
                <w:rFonts w:hAnsi="ＭＳ 明朝" w:cs="ＭＳ Ｐゴシック" w:hint="eastAsia"/>
                <w:kern w:val="0"/>
                <w:sz w:val="22"/>
                <w:szCs w:val="22"/>
              </w:rPr>
              <w:t>㎥</w:t>
            </w:r>
          </w:p>
        </w:tc>
        <w:tc>
          <w:tcPr>
            <w:tcW w:w="2410" w:type="dxa"/>
            <w:gridSpan w:val="3"/>
            <w:tcBorders>
              <w:bottom w:val="dotted" w:sz="4" w:space="0" w:color="auto"/>
            </w:tcBorders>
            <w:vAlign w:val="center"/>
          </w:tcPr>
          <w:p w14:paraId="77E87AB9" w14:textId="0892704E" w:rsidR="00416344" w:rsidRPr="006569CA" w:rsidRDefault="00416344" w:rsidP="00353FF7">
            <w:pPr>
              <w:wordWrap/>
              <w:overflowPunct/>
              <w:autoSpaceDE/>
              <w:autoSpaceDN/>
              <w:adjustRightInd/>
              <w:spacing w:line="360" w:lineRule="exact"/>
              <w:jc w:val="right"/>
              <w:textAlignment w:val="auto"/>
              <w:rPr>
                <w:rFonts w:ascii="Century"/>
                <w:szCs w:val="21"/>
              </w:rPr>
            </w:pPr>
            <w:r w:rsidRPr="0004612F">
              <w:rPr>
                <w:rFonts w:hAnsi="ＭＳ 明朝" w:cs="ＭＳ Ｐゴシック" w:hint="eastAsia"/>
                <w:kern w:val="0"/>
                <w:sz w:val="22"/>
                <w:szCs w:val="22"/>
              </w:rPr>
              <w:t>㎥</w:t>
            </w:r>
          </w:p>
        </w:tc>
      </w:tr>
      <w:tr w:rsidR="00416344" w:rsidRPr="006569CA" w14:paraId="797D7636" w14:textId="77777777" w:rsidTr="004F1F24">
        <w:trPr>
          <w:trHeight w:val="345"/>
        </w:trPr>
        <w:tc>
          <w:tcPr>
            <w:tcW w:w="1843" w:type="dxa"/>
            <w:vMerge/>
            <w:vAlign w:val="center"/>
          </w:tcPr>
          <w:p w14:paraId="51F913DE" w14:textId="77777777" w:rsidR="00416344" w:rsidRPr="006569CA" w:rsidRDefault="0041634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distribute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C045D" w14:textId="74EB24AB" w:rsidR="00416344" w:rsidRPr="006569CA" w:rsidRDefault="0041634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cs="ＭＳ Ｐゴシック"/>
                <w:kern w:val="0"/>
                <w:szCs w:val="21"/>
              </w:rPr>
            </w:pPr>
            <w:r w:rsidRPr="0004612F">
              <w:rPr>
                <w:rFonts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560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B7D57D" w14:textId="77777777" w:rsidR="00893F52" w:rsidRDefault="00893F52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3FC04006" w14:textId="76CF81EA" w:rsidR="00416344" w:rsidRPr="006569CA" w:rsidRDefault="0041634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cs="ＭＳ Ｐゴシック"/>
                <w:kern w:val="0"/>
                <w:szCs w:val="21"/>
              </w:rPr>
            </w:pPr>
            <w:r w:rsidRPr="0004612F">
              <w:rPr>
                <w:rFonts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6C320D6" w14:textId="020C3339" w:rsidR="00893F52" w:rsidRDefault="00893F52" w:rsidP="00893F5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4D64F0A8" w14:textId="34944260" w:rsidR="00416344" w:rsidRPr="006569CA" w:rsidRDefault="0041634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cs="ＭＳ Ｐゴシック"/>
                <w:kern w:val="0"/>
                <w:szCs w:val="21"/>
              </w:rPr>
            </w:pPr>
            <w:r w:rsidRPr="0004612F">
              <w:rPr>
                <w:rFonts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2BA4D33A" w14:textId="77777777" w:rsidR="00893F52" w:rsidRDefault="00893F52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34714C00" w14:textId="5485CA0A" w:rsidR="00416344" w:rsidRPr="006569CA" w:rsidRDefault="0041634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cs="ＭＳ Ｐゴシック"/>
                <w:kern w:val="0"/>
                <w:szCs w:val="21"/>
              </w:rPr>
            </w:pPr>
            <w:r w:rsidRPr="0004612F">
              <w:rPr>
                <w:rFonts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416344" w:rsidRPr="006569CA" w14:paraId="1AD12990" w14:textId="77777777" w:rsidTr="00D5010F">
        <w:trPr>
          <w:trHeight w:val="345"/>
        </w:trPr>
        <w:tc>
          <w:tcPr>
            <w:tcW w:w="1843" w:type="dxa"/>
            <w:vMerge/>
            <w:vAlign w:val="center"/>
          </w:tcPr>
          <w:p w14:paraId="29805217" w14:textId="77777777" w:rsidR="00416344" w:rsidRPr="006569CA" w:rsidRDefault="00416344" w:rsidP="0041634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distribute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08B2" w14:textId="12905B3C" w:rsidR="00416344" w:rsidRDefault="00416344" w:rsidP="0041634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before="40" w:line="240" w:lineRule="exact"/>
              <w:ind w:right="-103"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(×1/2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　　　　円)</w:t>
            </w:r>
          </w:p>
          <w:p w14:paraId="3ADA0DE1" w14:textId="05C87FCF" w:rsidR="00416344" w:rsidRPr="0004612F" w:rsidRDefault="00416344" w:rsidP="0041634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200" w:lineRule="exact"/>
              <w:jc w:val="righ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(千円未満切捨)</w:t>
            </w:r>
          </w:p>
        </w:tc>
        <w:tc>
          <w:tcPr>
            <w:tcW w:w="1560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533C31" w14:textId="77777777" w:rsidR="00416344" w:rsidRPr="0004612F" w:rsidRDefault="00416344" w:rsidP="0041634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38FA45" w14:textId="77777777" w:rsidR="00416344" w:rsidRPr="0004612F" w:rsidRDefault="00416344" w:rsidP="0041634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14:paraId="12E5F413" w14:textId="77777777" w:rsidR="00416344" w:rsidRPr="0004612F" w:rsidRDefault="00416344" w:rsidP="0041634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63264" w:rsidRPr="006569CA" w14:paraId="53D3E932" w14:textId="77777777" w:rsidTr="00416344">
        <w:trPr>
          <w:trHeight w:val="339"/>
        </w:trPr>
        <w:tc>
          <w:tcPr>
            <w:tcW w:w="1843" w:type="dxa"/>
            <w:vMerge w:val="restart"/>
            <w:vAlign w:val="center"/>
          </w:tcPr>
          <w:p w14:paraId="5D2CEA21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distribute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569CA">
              <w:rPr>
                <w:rFonts w:hAnsi="ＭＳ 明朝" w:cs="ＭＳ Ｐゴシック" w:hint="eastAsia"/>
                <w:kern w:val="0"/>
                <w:sz w:val="22"/>
                <w:szCs w:val="22"/>
              </w:rPr>
              <w:t>補助金の額</w:t>
            </w:r>
          </w:p>
        </w:tc>
        <w:tc>
          <w:tcPr>
            <w:tcW w:w="3543" w:type="dxa"/>
            <w:gridSpan w:val="3"/>
            <w:tcBorders>
              <w:right w:val="dotted" w:sz="4" w:space="0" w:color="auto"/>
            </w:tcBorders>
            <w:vAlign w:val="center"/>
          </w:tcPr>
          <w:p w14:paraId="1F1EDF37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569CA">
              <w:rPr>
                <w:rFonts w:cs="ＭＳ Ｐゴシック" w:hint="eastAsia"/>
                <w:kern w:val="0"/>
                <w:sz w:val="22"/>
                <w:szCs w:val="22"/>
              </w:rPr>
              <w:t>米沢市産材使用量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E65F1AE" w14:textId="77777777" w:rsidR="00363264" w:rsidRPr="006569CA" w:rsidRDefault="00363264" w:rsidP="0041634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280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569C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該当☑</w:t>
            </w: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7F5A2F6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280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 w:rsidRPr="006569CA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協定締結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契約</w:t>
            </w:r>
            <w:r w:rsidRPr="006569CA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業者施工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5798FDC" w14:textId="77777777" w:rsidR="00363264" w:rsidRPr="006569CA" w:rsidRDefault="00363264" w:rsidP="0041634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280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569C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該当☑</w:t>
            </w: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90B240" w14:textId="77777777" w:rsidR="00363264" w:rsidRPr="00416344" w:rsidRDefault="00363264" w:rsidP="0041634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200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1634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子育て世帯移住世帯</w:t>
            </w:r>
          </w:p>
          <w:p w14:paraId="11133E75" w14:textId="77777777" w:rsidR="00363264" w:rsidRPr="00416344" w:rsidRDefault="00363264" w:rsidP="0041634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200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1634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その両方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A4FD610" w14:textId="77777777" w:rsidR="00363264" w:rsidRPr="006569CA" w:rsidRDefault="00363264" w:rsidP="0041634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280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569C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該当☑</w:t>
            </w:r>
          </w:p>
        </w:tc>
      </w:tr>
      <w:tr w:rsidR="00363264" w:rsidRPr="006569CA" w14:paraId="20D24860" w14:textId="77777777" w:rsidTr="00353FF7">
        <w:trPr>
          <w:trHeight w:val="81"/>
        </w:trPr>
        <w:tc>
          <w:tcPr>
            <w:tcW w:w="1843" w:type="dxa"/>
            <w:vMerge/>
            <w:vAlign w:val="center"/>
          </w:tcPr>
          <w:p w14:paraId="03A604A6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distribute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130D13D9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569C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3</w:t>
            </w:r>
            <w:r w:rsidRPr="006569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㎥以上</w:t>
            </w:r>
            <w:r w:rsidRPr="006569C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 7</w:t>
            </w:r>
            <w:r w:rsidRPr="006569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㎥未満</w:t>
            </w:r>
          </w:p>
        </w:tc>
        <w:tc>
          <w:tcPr>
            <w:tcW w:w="1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BF2081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569CA">
              <w:rPr>
                <w:rFonts w:cs="ＭＳ Ｐゴシック"/>
                <w:kern w:val="0"/>
                <w:sz w:val="22"/>
                <w:szCs w:val="22"/>
              </w:rPr>
              <w:t>140,000</w:t>
            </w:r>
            <w:r w:rsidRPr="006569CA">
              <w:rPr>
                <w:rFonts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4EE94C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059134D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569CA">
              <w:rPr>
                <w:rFonts w:cs="ＭＳ Ｐゴシック"/>
                <w:kern w:val="0"/>
                <w:sz w:val="22"/>
                <w:szCs w:val="22"/>
              </w:rPr>
              <w:t>80,000</w:t>
            </w:r>
            <w:r w:rsidRPr="006569CA">
              <w:rPr>
                <w:rFonts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465334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8F2D0C1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569CA">
              <w:rPr>
                <w:rFonts w:cs="ＭＳ Ｐゴシック"/>
                <w:kern w:val="0"/>
                <w:sz w:val="22"/>
                <w:szCs w:val="22"/>
              </w:rPr>
              <w:t>50,000</w:t>
            </w:r>
            <w:r w:rsidRPr="006569CA">
              <w:rPr>
                <w:rFonts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</w:tcBorders>
            <w:vAlign w:val="center"/>
          </w:tcPr>
          <w:p w14:paraId="663F2DF0" w14:textId="695F78F3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363264" w:rsidRPr="006569CA" w14:paraId="7785526A" w14:textId="77777777" w:rsidTr="00353FF7">
        <w:trPr>
          <w:trHeight w:val="81"/>
        </w:trPr>
        <w:tc>
          <w:tcPr>
            <w:tcW w:w="1843" w:type="dxa"/>
            <w:vMerge/>
            <w:vAlign w:val="center"/>
          </w:tcPr>
          <w:p w14:paraId="3E2F4BD7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distribute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77D3D17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569C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7</w:t>
            </w:r>
            <w:r w:rsidRPr="006569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㎥以上</w:t>
            </w:r>
            <w:r w:rsidRPr="006569C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 11</w:t>
            </w:r>
            <w:r w:rsidRPr="006569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㎥未満</w:t>
            </w:r>
          </w:p>
        </w:tc>
        <w:tc>
          <w:tcPr>
            <w:tcW w:w="1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9D67DB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569CA">
              <w:rPr>
                <w:rFonts w:cs="ＭＳ Ｐゴシック"/>
                <w:kern w:val="0"/>
                <w:sz w:val="22"/>
                <w:szCs w:val="22"/>
              </w:rPr>
              <w:t>220,000</w:t>
            </w:r>
            <w:r w:rsidRPr="006569CA">
              <w:rPr>
                <w:rFonts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63A627DB" w14:textId="47628693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853DA97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569CA">
              <w:rPr>
                <w:rFonts w:cs="ＭＳ Ｐゴシック"/>
                <w:kern w:val="0"/>
                <w:sz w:val="22"/>
                <w:szCs w:val="22"/>
              </w:rPr>
              <w:t>100,000</w:t>
            </w:r>
            <w:r w:rsidRPr="006569CA">
              <w:rPr>
                <w:rFonts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3F5D17C" w14:textId="29D19C21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8725AFD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61966B0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363264" w:rsidRPr="006569CA" w14:paraId="4A88F45A" w14:textId="77777777" w:rsidTr="00353FF7">
        <w:trPr>
          <w:trHeight w:val="81"/>
        </w:trPr>
        <w:tc>
          <w:tcPr>
            <w:tcW w:w="1843" w:type="dxa"/>
            <w:vMerge/>
            <w:vAlign w:val="center"/>
          </w:tcPr>
          <w:p w14:paraId="50B79C9A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distribute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2EFF8F98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569C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11</w:t>
            </w:r>
            <w:r w:rsidRPr="006569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㎥以上</w:t>
            </w:r>
            <w:r w:rsidRPr="006569C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 15</w:t>
            </w:r>
            <w:r w:rsidRPr="006569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㎥未満</w:t>
            </w:r>
          </w:p>
        </w:tc>
        <w:tc>
          <w:tcPr>
            <w:tcW w:w="1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349748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569CA">
              <w:rPr>
                <w:rFonts w:cs="ＭＳ Ｐゴシック"/>
                <w:kern w:val="0"/>
                <w:sz w:val="22"/>
                <w:szCs w:val="22"/>
              </w:rPr>
              <w:t>300,000</w:t>
            </w:r>
            <w:r w:rsidRPr="006569CA">
              <w:rPr>
                <w:rFonts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59C6F90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D70A8F3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569CA">
              <w:rPr>
                <w:rFonts w:cs="ＭＳ Ｐゴシック"/>
                <w:kern w:val="0"/>
                <w:sz w:val="22"/>
                <w:szCs w:val="22"/>
              </w:rPr>
              <w:t>120,000</w:t>
            </w:r>
            <w:r w:rsidRPr="006569CA">
              <w:rPr>
                <w:rFonts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60E509D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E3764D0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E2347DF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363264" w:rsidRPr="006569CA" w14:paraId="393EC15F" w14:textId="77777777" w:rsidTr="00353FF7">
        <w:trPr>
          <w:trHeight w:val="81"/>
        </w:trPr>
        <w:tc>
          <w:tcPr>
            <w:tcW w:w="1843" w:type="dxa"/>
            <w:vMerge/>
            <w:vAlign w:val="center"/>
          </w:tcPr>
          <w:p w14:paraId="0312FF55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distribute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0ADA232B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569C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15</w:t>
            </w:r>
            <w:r w:rsidRPr="006569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㎥以上</w:t>
            </w:r>
          </w:p>
        </w:tc>
        <w:tc>
          <w:tcPr>
            <w:tcW w:w="1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83E071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569CA">
              <w:rPr>
                <w:rFonts w:cs="ＭＳ Ｐゴシック"/>
                <w:kern w:val="0"/>
                <w:sz w:val="22"/>
                <w:szCs w:val="22"/>
              </w:rPr>
              <w:t>350,000</w:t>
            </w:r>
            <w:r w:rsidRPr="006569CA">
              <w:rPr>
                <w:rFonts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464C3E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EE7EB85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right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569CA">
              <w:rPr>
                <w:rFonts w:cs="ＭＳ Ｐゴシック"/>
                <w:kern w:val="0"/>
                <w:sz w:val="22"/>
                <w:szCs w:val="22"/>
              </w:rPr>
              <w:t>150,000</w:t>
            </w:r>
            <w:r w:rsidRPr="006569CA">
              <w:rPr>
                <w:rFonts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243370B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7A35FC9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19E841B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</w:p>
        </w:tc>
      </w:tr>
      <w:tr w:rsidR="00363264" w:rsidRPr="006569CA" w14:paraId="0F65765D" w14:textId="77777777" w:rsidTr="00353FF7">
        <w:trPr>
          <w:trHeight w:val="507"/>
        </w:trPr>
        <w:tc>
          <w:tcPr>
            <w:tcW w:w="1843" w:type="dxa"/>
            <w:vMerge/>
            <w:vAlign w:val="center"/>
          </w:tcPr>
          <w:p w14:paraId="378D30E1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distribute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7796" w:type="dxa"/>
            <w:gridSpan w:val="9"/>
            <w:vAlign w:val="center"/>
          </w:tcPr>
          <w:p w14:paraId="3E990519" w14:textId="23E19232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jc w:val="center"/>
              <w:textAlignment w:val="auto"/>
              <w:rPr>
                <w:rFonts w:cs="ＭＳ Ｐゴシック"/>
                <w:kern w:val="0"/>
                <w:sz w:val="24"/>
                <w:szCs w:val="24"/>
              </w:rPr>
            </w:pPr>
            <w:r w:rsidRPr="00123F64">
              <w:rPr>
                <w:rFonts w:cs="ＭＳ Ｐゴシック" w:hint="eastAsia"/>
                <w:kern w:val="0"/>
                <w:sz w:val="24"/>
                <w:szCs w:val="24"/>
              </w:rPr>
              <w:t xml:space="preserve">合　計　　　</w:t>
            </w:r>
            <w:r>
              <w:rPr>
                <w:rFonts w:cs="ＭＳ Ｐゴシック" w:hint="eastAsia"/>
                <w:kern w:val="0"/>
                <w:sz w:val="24"/>
                <w:szCs w:val="24"/>
              </w:rPr>
              <w:t xml:space="preserve">　　　　　　　　</w:t>
            </w:r>
            <w:r w:rsidRPr="00123F64">
              <w:rPr>
                <w:rFonts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363264" w:rsidRPr="006569CA" w14:paraId="5EE8AEDE" w14:textId="77777777" w:rsidTr="00353FF7">
        <w:trPr>
          <w:trHeight w:val="561"/>
        </w:trPr>
        <w:tc>
          <w:tcPr>
            <w:tcW w:w="1843" w:type="dxa"/>
            <w:vAlign w:val="center"/>
          </w:tcPr>
          <w:p w14:paraId="427A7EF0" w14:textId="77777777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20" w:lineRule="exact"/>
              <w:jc w:val="center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569C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工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569CA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期</w:t>
            </w:r>
          </w:p>
        </w:tc>
        <w:tc>
          <w:tcPr>
            <w:tcW w:w="7796" w:type="dxa"/>
            <w:gridSpan w:val="9"/>
            <w:vAlign w:val="center"/>
          </w:tcPr>
          <w:p w14:paraId="70649D05" w14:textId="69D1813A" w:rsidR="00363264" w:rsidRPr="006569CA" w:rsidRDefault="00363264" w:rsidP="00353FF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20" w:lineRule="exact"/>
              <w:textAlignment w:val="auto"/>
              <w:rPr>
                <w:rFonts w:cs="ＭＳ Ｐゴシック"/>
                <w:kern w:val="0"/>
                <w:sz w:val="22"/>
                <w:szCs w:val="22"/>
              </w:rPr>
            </w:pPr>
            <w:r w:rsidRPr="006569CA">
              <w:rPr>
                <w:rFonts w:hAnsi="ＭＳ 明朝" w:cs="ＭＳ Ｐゴシック" w:hint="eastAsia"/>
                <w:kern w:val="0"/>
                <w:sz w:val="22"/>
                <w:szCs w:val="22"/>
              </w:rPr>
              <w:t>着工</w:t>
            </w:r>
            <w:r w:rsidRPr="006569CA">
              <w:rPr>
                <w:rFonts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6569CA">
              <w:rPr>
                <w:rFonts w:ascii="Century" w:hint="eastAsia"/>
                <w:sz w:val="22"/>
                <w:szCs w:val="22"/>
              </w:rPr>
              <w:t>令和</w:t>
            </w:r>
            <w:r>
              <w:rPr>
                <w:rFonts w:ascii="Century" w:hint="eastAsia"/>
                <w:sz w:val="22"/>
                <w:szCs w:val="22"/>
              </w:rPr>
              <w:t xml:space="preserve"> </w:t>
            </w:r>
            <w:r>
              <w:rPr>
                <w:rFonts w:ascii="Century" w:hint="eastAsia"/>
                <w:sz w:val="22"/>
                <w:szCs w:val="22"/>
              </w:rPr>
              <w:t xml:space="preserve">　</w:t>
            </w:r>
            <w:r w:rsidRPr="00B65B6B">
              <w:rPr>
                <w:rFonts w:hint="eastAsia"/>
                <w:b/>
                <w:color w:val="FF0000"/>
                <w:sz w:val="22"/>
                <w:szCs w:val="22"/>
              </w:rPr>
              <w:t xml:space="preserve"> </w:t>
            </w:r>
            <w:r w:rsidRPr="00B65B6B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65B6B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569CA">
              <w:rPr>
                <w:rFonts w:hAnsi="ＭＳ 明朝" w:cs="ＭＳ Ｐゴシック" w:hint="eastAsia"/>
                <w:kern w:val="0"/>
                <w:sz w:val="22"/>
                <w:szCs w:val="22"/>
              </w:rPr>
              <w:t>日</w:t>
            </w:r>
            <w:r w:rsidRPr="006569CA">
              <w:rPr>
                <w:rFonts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6569CA">
              <w:rPr>
                <w:rFonts w:hAnsi="ＭＳ 明朝" w:cs="ＭＳ Ｐゴシック" w:hint="eastAsia"/>
                <w:kern w:val="0"/>
                <w:sz w:val="22"/>
                <w:szCs w:val="22"/>
              </w:rPr>
              <w:t>～</w:t>
            </w:r>
            <w:r w:rsidRPr="006569CA">
              <w:rPr>
                <w:rFonts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6569CA">
              <w:rPr>
                <w:rFonts w:ascii="Century" w:hint="eastAsia"/>
                <w:sz w:val="22"/>
                <w:szCs w:val="22"/>
              </w:rPr>
              <w:t>令和</w:t>
            </w:r>
            <w:r>
              <w:rPr>
                <w:rFonts w:ascii="Century" w:hint="eastAsia"/>
                <w:sz w:val="22"/>
                <w:szCs w:val="22"/>
              </w:rPr>
              <w:t xml:space="preserve"> </w:t>
            </w:r>
            <w:r>
              <w:rPr>
                <w:rFonts w:ascii="Century" w:hint="eastAsia"/>
                <w:sz w:val="22"/>
                <w:szCs w:val="22"/>
              </w:rPr>
              <w:t xml:space="preserve">　</w:t>
            </w:r>
            <w:r w:rsidRPr="00B65B6B">
              <w:rPr>
                <w:rFonts w:hint="eastAsia"/>
                <w:b/>
                <w:color w:val="FF0000"/>
                <w:sz w:val="22"/>
                <w:szCs w:val="22"/>
              </w:rPr>
              <w:t xml:space="preserve"> </w:t>
            </w:r>
            <w:r w:rsidRPr="00B65B6B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65B6B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569CA">
              <w:rPr>
                <w:rFonts w:hAnsi="ＭＳ 明朝" w:cs="ＭＳ Ｐゴシック" w:hint="eastAsia"/>
                <w:kern w:val="0"/>
                <w:sz w:val="22"/>
                <w:szCs w:val="22"/>
              </w:rPr>
              <w:t>日 完成</w:t>
            </w:r>
          </w:p>
        </w:tc>
      </w:tr>
    </w:tbl>
    <w:p w14:paraId="3FF4C13D" w14:textId="0B0134F8" w:rsidR="00997F5C" w:rsidRPr="00B65B6B" w:rsidRDefault="0039217F" w:rsidP="00DE15E9">
      <w:pPr>
        <w:spacing w:before="240"/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4B5575" w:rsidRPr="00B65B6B">
        <w:rPr>
          <w:rFonts w:hint="eastAsia"/>
          <w:sz w:val="22"/>
          <w:szCs w:val="22"/>
        </w:rPr>
        <w:t xml:space="preserve">　収支の状況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815"/>
        <w:gridCol w:w="1814"/>
        <w:gridCol w:w="1814"/>
        <w:gridCol w:w="1814"/>
      </w:tblGrid>
      <w:tr w:rsidR="006563F5" w:rsidRPr="00B65B6B" w14:paraId="30B692C4" w14:textId="77777777" w:rsidTr="006563F5">
        <w:trPr>
          <w:trHeight w:val="20"/>
        </w:trPr>
        <w:tc>
          <w:tcPr>
            <w:tcW w:w="1814" w:type="dxa"/>
            <w:vAlign w:val="center"/>
            <w:hideMark/>
          </w:tcPr>
          <w:p w14:paraId="2BA60F3D" w14:textId="77777777" w:rsidR="006563F5" w:rsidRPr="00B65B6B" w:rsidRDefault="006563F5" w:rsidP="00997F5C">
            <w:pPr>
              <w:ind w:left="210" w:hanging="210"/>
              <w:jc w:val="center"/>
              <w:rPr>
                <w:sz w:val="22"/>
                <w:szCs w:val="22"/>
              </w:rPr>
            </w:pPr>
            <w:r w:rsidRPr="00B65B6B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814" w:type="dxa"/>
            <w:vAlign w:val="center"/>
            <w:hideMark/>
          </w:tcPr>
          <w:p w14:paraId="1CA354FA" w14:textId="77777777" w:rsidR="006563F5" w:rsidRPr="00B65B6B" w:rsidRDefault="006563F5" w:rsidP="00997F5C">
            <w:pPr>
              <w:ind w:left="210" w:hanging="210"/>
              <w:jc w:val="center"/>
              <w:rPr>
                <w:sz w:val="22"/>
                <w:szCs w:val="22"/>
              </w:rPr>
            </w:pPr>
            <w:r w:rsidRPr="00B65B6B">
              <w:rPr>
                <w:rFonts w:hint="eastAsia"/>
                <w:sz w:val="22"/>
                <w:szCs w:val="22"/>
              </w:rPr>
              <w:t>支　　出</w:t>
            </w:r>
          </w:p>
        </w:tc>
        <w:tc>
          <w:tcPr>
            <w:tcW w:w="1814" w:type="dxa"/>
            <w:gridSpan w:val="3"/>
          </w:tcPr>
          <w:p w14:paraId="40FFCF0A" w14:textId="77777777" w:rsidR="006563F5" w:rsidRPr="00B65B6B" w:rsidRDefault="006563F5" w:rsidP="00997F5C">
            <w:pPr>
              <w:ind w:left="210" w:hanging="210"/>
              <w:jc w:val="center"/>
              <w:rPr>
                <w:sz w:val="22"/>
                <w:szCs w:val="22"/>
              </w:rPr>
            </w:pPr>
            <w:r w:rsidRPr="00B65B6B">
              <w:rPr>
                <w:rFonts w:hint="eastAsia"/>
                <w:sz w:val="22"/>
                <w:szCs w:val="22"/>
              </w:rPr>
              <w:t>収　　入</w:t>
            </w:r>
          </w:p>
        </w:tc>
      </w:tr>
      <w:tr w:rsidR="006563F5" w:rsidRPr="00B65B6B" w14:paraId="0977FCE9" w14:textId="77777777" w:rsidTr="00757332">
        <w:trPr>
          <w:trHeight w:val="20"/>
        </w:trPr>
        <w:tc>
          <w:tcPr>
            <w:tcW w:w="1814" w:type="dxa"/>
            <w:vMerge w:val="restart"/>
            <w:vAlign w:val="center"/>
            <w:hideMark/>
          </w:tcPr>
          <w:p w14:paraId="672944C3" w14:textId="77777777" w:rsidR="006563F5" w:rsidRPr="00B65B6B" w:rsidRDefault="006563F5" w:rsidP="00C5587E">
            <w:pPr>
              <w:jc w:val="center"/>
              <w:rPr>
                <w:color w:val="FF0000"/>
                <w:sz w:val="22"/>
                <w:szCs w:val="22"/>
              </w:rPr>
            </w:pPr>
            <w:r w:rsidRPr="00B65B6B">
              <w:rPr>
                <w:rFonts w:hint="eastAsia"/>
                <w:sz w:val="22"/>
                <w:szCs w:val="22"/>
              </w:rPr>
              <w:t>構造材材料費</w:t>
            </w:r>
          </w:p>
        </w:tc>
        <w:tc>
          <w:tcPr>
            <w:tcW w:w="1814" w:type="dxa"/>
            <w:vMerge w:val="restart"/>
            <w:vAlign w:val="bottom"/>
          </w:tcPr>
          <w:p w14:paraId="353FEBB2" w14:textId="77777777" w:rsidR="006563F5" w:rsidRPr="00757332" w:rsidRDefault="00985A6D" w:rsidP="00C0633E">
            <w:pPr>
              <w:ind w:left="210" w:hanging="210"/>
              <w:jc w:val="right"/>
              <w:rPr>
                <w:szCs w:val="21"/>
              </w:rPr>
            </w:pPr>
            <w:r w:rsidRPr="00757332">
              <w:rPr>
                <w:rFonts w:hint="eastAsia"/>
                <w:szCs w:val="21"/>
              </w:rPr>
              <w:t>円</w:t>
            </w:r>
          </w:p>
        </w:tc>
        <w:tc>
          <w:tcPr>
            <w:tcW w:w="1814" w:type="dxa"/>
          </w:tcPr>
          <w:p w14:paraId="7041D2FE" w14:textId="77777777" w:rsidR="006563F5" w:rsidRPr="00B65B6B" w:rsidRDefault="006563F5" w:rsidP="00997F5C">
            <w:pPr>
              <w:ind w:left="210" w:hanging="210"/>
              <w:jc w:val="center"/>
              <w:rPr>
                <w:sz w:val="22"/>
                <w:szCs w:val="22"/>
              </w:rPr>
            </w:pPr>
            <w:r w:rsidRPr="00B65B6B">
              <w:rPr>
                <w:rFonts w:hint="eastAsia"/>
                <w:sz w:val="22"/>
                <w:szCs w:val="22"/>
              </w:rPr>
              <w:t>米沢市補助金</w:t>
            </w:r>
          </w:p>
        </w:tc>
        <w:tc>
          <w:tcPr>
            <w:tcW w:w="1814" w:type="dxa"/>
            <w:vAlign w:val="center"/>
            <w:hideMark/>
          </w:tcPr>
          <w:p w14:paraId="2848577B" w14:textId="77777777" w:rsidR="006563F5" w:rsidRPr="00B65B6B" w:rsidRDefault="006563F5" w:rsidP="00997F5C">
            <w:pPr>
              <w:ind w:left="210" w:hanging="210"/>
              <w:jc w:val="center"/>
              <w:rPr>
                <w:sz w:val="22"/>
                <w:szCs w:val="22"/>
              </w:rPr>
            </w:pPr>
            <w:r w:rsidRPr="00B65B6B">
              <w:rPr>
                <w:rFonts w:hint="eastAsia"/>
                <w:sz w:val="22"/>
                <w:szCs w:val="22"/>
              </w:rPr>
              <w:t>その他補助金</w:t>
            </w:r>
          </w:p>
        </w:tc>
        <w:tc>
          <w:tcPr>
            <w:tcW w:w="1814" w:type="dxa"/>
            <w:vAlign w:val="center"/>
            <w:hideMark/>
          </w:tcPr>
          <w:p w14:paraId="7A50D13D" w14:textId="77777777" w:rsidR="006563F5" w:rsidRPr="00B65B6B" w:rsidRDefault="006563F5" w:rsidP="00997F5C">
            <w:pPr>
              <w:ind w:left="210" w:hanging="210"/>
              <w:jc w:val="center"/>
              <w:rPr>
                <w:sz w:val="22"/>
                <w:szCs w:val="22"/>
              </w:rPr>
            </w:pPr>
            <w:r w:rsidRPr="00B65B6B">
              <w:rPr>
                <w:rFonts w:hint="eastAsia"/>
                <w:sz w:val="22"/>
                <w:szCs w:val="22"/>
              </w:rPr>
              <w:t>自己資金</w:t>
            </w:r>
          </w:p>
        </w:tc>
      </w:tr>
      <w:tr w:rsidR="006563F5" w:rsidRPr="00997F5C" w14:paraId="17A4E5FA" w14:textId="77777777" w:rsidTr="00C5587E">
        <w:trPr>
          <w:trHeight w:val="549"/>
        </w:trPr>
        <w:tc>
          <w:tcPr>
            <w:tcW w:w="1814" w:type="dxa"/>
            <w:vMerge/>
            <w:vAlign w:val="center"/>
            <w:hideMark/>
          </w:tcPr>
          <w:p w14:paraId="5B2E31E9" w14:textId="77777777" w:rsidR="006563F5" w:rsidRDefault="006563F5" w:rsidP="00997F5C">
            <w:pPr>
              <w:widowControl/>
              <w:wordWrap/>
              <w:overflowPunct/>
              <w:autoSpaceDE/>
              <w:autoSpaceDN/>
              <w:adjustRightInd/>
              <w:ind w:left="210" w:hanging="210"/>
              <w:jc w:val="left"/>
            </w:pPr>
          </w:p>
        </w:tc>
        <w:tc>
          <w:tcPr>
            <w:tcW w:w="1814" w:type="dxa"/>
            <w:vMerge/>
            <w:vAlign w:val="center"/>
            <w:hideMark/>
          </w:tcPr>
          <w:p w14:paraId="163DAB7D" w14:textId="77777777" w:rsidR="006563F5" w:rsidRPr="008165FA" w:rsidRDefault="006563F5" w:rsidP="00997F5C">
            <w:pPr>
              <w:widowControl/>
              <w:wordWrap/>
              <w:overflowPunct/>
              <w:autoSpaceDE/>
              <w:autoSpaceDN/>
              <w:adjustRightInd/>
              <w:ind w:left="210" w:hanging="210"/>
              <w:jc w:val="left"/>
            </w:pPr>
          </w:p>
        </w:tc>
        <w:tc>
          <w:tcPr>
            <w:tcW w:w="1814" w:type="dxa"/>
            <w:vAlign w:val="bottom"/>
          </w:tcPr>
          <w:p w14:paraId="56E886D7" w14:textId="77777777" w:rsidR="006563F5" w:rsidRPr="00B65B6B" w:rsidRDefault="00985A6D" w:rsidP="008165FA">
            <w:pPr>
              <w:ind w:left="210" w:hanging="210"/>
              <w:jc w:val="right"/>
              <w:rPr>
                <w:b/>
                <w:sz w:val="22"/>
                <w:szCs w:val="22"/>
              </w:rPr>
            </w:pPr>
            <w:r w:rsidRPr="00927C73">
              <w:rPr>
                <w:rFonts w:hint="eastAsia"/>
                <w:szCs w:val="21"/>
              </w:rPr>
              <w:t>円</w:t>
            </w:r>
          </w:p>
        </w:tc>
        <w:tc>
          <w:tcPr>
            <w:tcW w:w="1814" w:type="dxa"/>
            <w:vAlign w:val="bottom"/>
            <w:hideMark/>
          </w:tcPr>
          <w:p w14:paraId="3189DB4B" w14:textId="77777777" w:rsidR="006563F5" w:rsidRPr="00B65B6B" w:rsidRDefault="006563F5" w:rsidP="008165FA">
            <w:pPr>
              <w:ind w:left="210" w:hanging="210"/>
              <w:jc w:val="right"/>
              <w:rPr>
                <w:b/>
                <w:sz w:val="22"/>
                <w:szCs w:val="22"/>
              </w:rPr>
            </w:pPr>
            <w:r w:rsidRPr="00927C73">
              <w:rPr>
                <w:rFonts w:hint="eastAsia"/>
                <w:szCs w:val="21"/>
              </w:rPr>
              <w:t>円</w:t>
            </w:r>
          </w:p>
        </w:tc>
        <w:tc>
          <w:tcPr>
            <w:tcW w:w="1814" w:type="dxa"/>
            <w:vAlign w:val="bottom"/>
          </w:tcPr>
          <w:p w14:paraId="10AEA963" w14:textId="77777777" w:rsidR="006563F5" w:rsidRPr="00B65B6B" w:rsidRDefault="00985A6D" w:rsidP="00985A6D">
            <w:pPr>
              <w:ind w:left="210" w:hanging="210"/>
              <w:jc w:val="right"/>
              <w:rPr>
                <w:b/>
                <w:sz w:val="22"/>
                <w:szCs w:val="22"/>
              </w:rPr>
            </w:pPr>
            <w:r w:rsidRPr="00927C73">
              <w:rPr>
                <w:rFonts w:hint="eastAsia"/>
                <w:szCs w:val="21"/>
              </w:rPr>
              <w:t>円</w:t>
            </w:r>
          </w:p>
        </w:tc>
      </w:tr>
    </w:tbl>
    <w:p w14:paraId="2C176557" w14:textId="796F4B3C" w:rsidR="004B5575" w:rsidRPr="00B65B6B" w:rsidRDefault="0039217F" w:rsidP="00B65B6B">
      <w:pPr>
        <w:spacing w:before="120"/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4B5575" w:rsidRPr="00B65B6B">
        <w:rPr>
          <w:rFonts w:hint="eastAsia"/>
          <w:sz w:val="22"/>
          <w:szCs w:val="22"/>
        </w:rPr>
        <w:t xml:space="preserve">　今後の運営方針</w:t>
      </w:r>
    </w:p>
    <w:p w14:paraId="189772F4" w14:textId="77777777" w:rsidR="004B5575" w:rsidRPr="00B65B6B" w:rsidRDefault="004B5575" w:rsidP="00F66188">
      <w:pPr>
        <w:ind w:firstLineChars="256" w:firstLine="565"/>
        <w:rPr>
          <w:b/>
          <w:color w:val="FF0000"/>
          <w:sz w:val="22"/>
          <w:szCs w:val="22"/>
        </w:rPr>
      </w:pPr>
    </w:p>
    <w:p w14:paraId="0521C4E6" w14:textId="0D49C0F2" w:rsidR="004B5575" w:rsidRPr="00B65B6B" w:rsidRDefault="0039217F" w:rsidP="00B65B6B">
      <w:pPr>
        <w:spacing w:before="120"/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B5575" w:rsidRPr="00B65B6B">
        <w:rPr>
          <w:rFonts w:hint="eastAsia"/>
          <w:sz w:val="22"/>
          <w:szCs w:val="22"/>
        </w:rPr>
        <w:t xml:space="preserve">　付された条件</w:t>
      </w:r>
    </w:p>
    <w:p w14:paraId="7B8B5F40" w14:textId="77777777" w:rsidR="004B5575" w:rsidRPr="00B65B6B" w:rsidRDefault="004B5575" w:rsidP="00F66188">
      <w:pPr>
        <w:ind w:firstLine="567"/>
        <w:rPr>
          <w:sz w:val="22"/>
          <w:szCs w:val="22"/>
        </w:rPr>
      </w:pPr>
    </w:p>
    <w:p w14:paraId="6006FF5F" w14:textId="37583C23" w:rsidR="004D7A85" w:rsidRDefault="0039217F" w:rsidP="00757332">
      <w:pPr>
        <w:spacing w:before="120"/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4B5575" w:rsidRPr="00B65B6B">
        <w:rPr>
          <w:rFonts w:hint="eastAsia"/>
          <w:sz w:val="22"/>
          <w:szCs w:val="22"/>
        </w:rPr>
        <w:t xml:space="preserve">　その他</w:t>
      </w:r>
    </w:p>
    <w:p w14:paraId="4F07CA07" w14:textId="77777777" w:rsidR="005A7237" w:rsidRPr="00B65B6B" w:rsidRDefault="005A7237" w:rsidP="00757332">
      <w:pPr>
        <w:spacing w:before="120"/>
        <w:ind w:firstLine="210"/>
        <w:rPr>
          <w:rFonts w:hint="eastAsia"/>
          <w:sz w:val="22"/>
          <w:szCs w:val="22"/>
        </w:rPr>
      </w:pPr>
    </w:p>
    <w:sectPr w:rsidR="005A7237" w:rsidRPr="00B65B6B" w:rsidSect="0039217F">
      <w:pgSz w:w="11906" w:h="16838" w:code="9"/>
      <w:pgMar w:top="851" w:right="1134" w:bottom="567" w:left="1418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CE7DC" w14:textId="77777777" w:rsidR="003D17F2" w:rsidRDefault="003D17F2" w:rsidP="00EF426B">
      <w:r>
        <w:separator/>
      </w:r>
    </w:p>
  </w:endnote>
  <w:endnote w:type="continuationSeparator" w:id="0">
    <w:p w14:paraId="7ED3BA00" w14:textId="77777777" w:rsidR="003D17F2" w:rsidRDefault="003D17F2" w:rsidP="00E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64FE8" w14:textId="77777777" w:rsidR="003D17F2" w:rsidRDefault="003D17F2" w:rsidP="00EF426B">
      <w:r>
        <w:separator/>
      </w:r>
    </w:p>
  </w:footnote>
  <w:footnote w:type="continuationSeparator" w:id="0">
    <w:p w14:paraId="37820C3A" w14:textId="77777777" w:rsidR="003D17F2" w:rsidRDefault="003D17F2" w:rsidP="00EF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B47BE"/>
    <w:multiLevelType w:val="hybridMultilevel"/>
    <w:tmpl w:val="F594C99C"/>
    <w:lvl w:ilvl="0" w:tplc="296091FC">
      <w:start w:val="1"/>
      <w:numFmt w:val="decimalEnclosedCircle"/>
      <w:suff w:val="nothing"/>
      <w:lvlText w:val="%1"/>
      <w:lvlJc w:val="left"/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  <w:rPr>
        <w:rFonts w:cs="Times New Roman"/>
      </w:rPr>
    </w:lvl>
  </w:abstractNum>
  <w:abstractNum w:abstractNumId="1" w15:restartNumberingAfterBreak="0">
    <w:nsid w:val="3E576268"/>
    <w:multiLevelType w:val="hybridMultilevel"/>
    <w:tmpl w:val="844CDA1E"/>
    <w:lvl w:ilvl="0" w:tplc="3AB0D2F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575"/>
    <w:rsid w:val="00037691"/>
    <w:rsid w:val="00041FE6"/>
    <w:rsid w:val="00072292"/>
    <w:rsid w:val="000851D6"/>
    <w:rsid w:val="000A6AFB"/>
    <w:rsid w:val="00176DC4"/>
    <w:rsid w:val="001C3DF0"/>
    <w:rsid w:val="00221595"/>
    <w:rsid w:val="002459C3"/>
    <w:rsid w:val="002572D2"/>
    <w:rsid w:val="00284112"/>
    <w:rsid w:val="00284A47"/>
    <w:rsid w:val="002E2265"/>
    <w:rsid w:val="00363264"/>
    <w:rsid w:val="00373135"/>
    <w:rsid w:val="0039217F"/>
    <w:rsid w:val="003B09E0"/>
    <w:rsid w:val="003B7B7D"/>
    <w:rsid w:val="003D17F2"/>
    <w:rsid w:val="004133B2"/>
    <w:rsid w:val="00416344"/>
    <w:rsid w:val="004614AE"/>
    <w:rsid w:val="004A1170"/>
    <w:rsid w:val="004A5E24"/>
    <w:rsid w:val="004B5575"/>
    <w:rsid w:val="004D7A85"/>
    <w:rsid w:val="0050010C"/>
    <w:rsid w:val="005138DD"/>
    <w:rsid w:val="00566BA7"/>
    <w:rsid w:val="00571CEB"/>
    <w:rsid w:val="005A6E93"/>
    <w:rsid w:val="005A7237"/>
    <w:rsid w:val="006563F5"/>
    <w:rsid w:val="006569CA"/>
    <w:rsid w:val="00664371"/>
    <w:rsid w:val="00671381"/>
    <w:rsid w:val="00690E82"/>
    <w:rsid w:val="006C3D97"/>
    <w:rsid w:val="0071143F"/>
    <w:rsid w:val="00757332"/>
    <w:rsid w:val="008165FA"/>
    <w:rsid w:val="00832183"/>
    <w:rsid w:val="00890A55"/>
    <w:rsid w:val="00893F52"/>
    <w:rsid w:val="008A4266"/>
    <w:rsid w:val="008F3EA2"/>
    <w:rsid w:val="009002FF"/>
    <w:rsid w:val="00927C73"/>
    <w:rsid w:val="00945EA9"/>
    <w:rsid w:val="0096412E"/>
    <w:rsid w:val="00985A6D"/>
    <w:rsid w:val="00997F5C"/>
    <w:rsid w:val="009A6150"/>
    <w:rsid w:val="009E4FC5"/>
    <w:rsid w:val="00A33022"/>
    <w:rsid w:val="00A362A1"/>
    <w:rsid w:val="00A977B8"/>
    <w:rsid w:val="00AA3E54"/>
    <w:rsid w:val="00B32767"/>
    <w:rsid w:val="00B44DAF"/>
    <w:rsid w:val="00B65B6B"/>
    <w:rsid w:val="00BC1A15"/>
    <w:rsid w:val="00C0633E"/>
    <w:rsid w:val="00C27F71"/>
    <w:rsid w:val="00C30498"/>
    <w:rsid w:val="00C5587E"/>
    <w:rsid w:val="00C648EB"/>
    <w:rsid w:val="00C93754"/>
    <w:rsid w:val="00D15A42"/>
    <w:rsid w:val="00D70141"/>
    <w:rsid w:val="00D91C51"/>
    <w:rsid w:val="00DC37A8"/>
    <w:rsid w:val="00DE15E9"/>
    <w:rsid w:val="00E120AF"/>
    <w:rsid w:val="00E15364"/>
    <w:rsid w:val="00E23022"/>
    <w:rsid w:val="00ED41E2"/>
    <w:rsid w:val="00EF426B"/>
    <w:rsid w:val="00F075EE"/>
    <w:rsid w:val="00F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89527"/>
  <w14:defaultImageDpi w14:val="0"/>
  <w15:docId w15:val="{589DF3BD-B986-4D8E-9E03-59BEC12D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pPr>
      <w:wordWrap/>
      <w:overflowPunct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lock Text"/>
    <w:basedOn w:val="a"/>
    <w:uiPriority w:val="99"/>
    <w:semiHidden/>
    <w:pPr>
      <w:ind w:left="113" w:right="113"/>
    </w:pPr>
  </w:style>
  <w:style w:type="paragraph" w:styleId="af2">
    <w:name w:val="Body Text"/>
    <w:basedOn w:val="a"/>
    <w:link w:val="af3"/>
    <w:uiPriority w:val="99"/>
    <w:semiHidden/>
    <w:pPr>
      <w:spacing w:line="240" w:lineRule="exact"/>
    </w:pPr>
    <w:rPr>
      <w:sz w:val="18"/>
    </w:r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1"/>
    </w:rPr>
  </w:style>
  <w:style w:type="paragraph" w:styleId="af4">
    <w:name w:val="Balloon Text"/>
    <w:basedOn w:val="a"/>
    <w:link w:val="af5"/>
    <w:uiPriority w:val="99"/>
    <w:semiHidden/>
    <w:unhideWhenUsed/>
    <w:rsid w:val="00C93754"/>
    <w:rPr>
      <w:rFonts w:asciiTheme="majorHAnsi" w:eastAsiaTheme="majorEastAsia" w:hAnsiTheme="majorHAns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sid w:val="00C93754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6">
    <w:name w:val="Table Grid"/>
    <w:basedOn w:val="a1"/>
    <w:uiPriority w:val="59"/>
    <w:rsid w:val="00997F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45E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9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221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様式第3号(第12条関係)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creator>(株)ぎょうせい</dc:creator>
  <cp:lastModifiedBy>大野 健治</cp:lastModifiedBy>
  <cp:revision>53</cp:revision>
  <cp:lastPrinted>2025-03-18T08:05:00Z</cp:lastPrinted>
  <dcterms:created xsi:type="dcterms:W3CDTF">2015-03-30T01:46:00Z</dcterms:created>
  <dcterms:modified xsi:type="dcterms:W3CDTF">2025-04-16T01:01:00Z</dcterms:modified>
</cp:coreProperties>
</file>